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3FCAE" w14:textId="77777777" w:rsidR="00737A99" w:rsidRPr="005814F5" w:rsidRDefault="0091365A" w:rsidP="00020B35">
      <w:pPr>
        <w:spacing w:after="0"/>
        <w:jc w:val="right"/>
      </w:pPr>
      <w:r>
        <w:rPr>
          <w:noProof/>
          <w:lang w:eastAsia="en-AU"/>
        </w:rPr>
        <w:drawing>
          <wp:anchor distT="0" distB="0" distL="114300" distR="114300" simplePos="0" relativeHeight="251658240" behindDoc="0" locked="0" layoutInCell="1" allowOverlap="1" wp14:anchorId="5EA30C04" wp14:editId="07777777">
            <wp:simplePos x="0" y="0"/>
            <wp:positionH relativeFrom="column">
              <wp:posOffset>5219534</wp:posOffset>
            </wp:positionH>
            <wp:positionV relativeFrom="paragraph">
              <wp:posOffset>-1933</wp:posOffset>
            </wp:positionV>
            <wp:extent cx="986790" cy="958215"/>
            <wp:effectExtent l="0" t="0" r="3810" b="0"/>
            <wp:wrapNone/>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anchor>
        </w:drawing>
      </w:r>
    </w:p>
    <w:p w14:paraId="712B19CF" w14:textId="77777777" w:rsidR="00BE6801" w:rsidRPr="00802A52" w:rsidRDefault="00651905" w:rsidP="00802A52">
      <w:pPr>
        <w:pStyle w:val="Heading1"/>
        <w:rPr>
          <w:rFonts w:hint="eastAsia"/>
        </w:rPr>
      </w:pPr>
      <w:bookmarkStart w:id="0" w:name="_Toc403992345"/>
      <w:bookmarkStart w:id="1" w:name="_Toc403992580"/>
      <w:bookmarkStart w:id="2" w:name="_Toc419982219"/>
      <w:bookmarkStart w:id="3" w:name="_Toc419982304"/>
      <w:bookmarkStart w:id="4" w:name="_Toc419982305"/>
      <w:r>
        <w:t>Enterprize Park Landscape Upgrade</w:t>
      </w:r>
      <w:r w:rsidR="00683700">
        <w:t xml:space="preserve"> </w:t>
      </w:r>
      <w:bookmarkEnd w:id="0"/>
      <w:bookmarkEnd w:id="1"/>
      <w:bookmarkEnd w:id="2"/>
      <w:bookmarkEnd w:id="3"/>
      <w:bookmarkEnd w:id="4"/>
    </w:p>
    <w:p w14:paraId="0FFA5E9D" w14:textId="77777777" w:rsidR="00BE6801" w:rsidRPr="00AF02E0" w:rsidRDefault="00683700" w:rsidP="00AF02E0">
      <w:pPr>
        <w:pStyle w:val="Heading2"/>
        <w:rPr>
          <w:rFonts w:hint="eastAsia"/>
        </w:rPr>
      </w:pPr>
      <w:bookmarkStart w:id="5" w:name="_Toc403992346"/>
      <w:bookmarkStart w:id="6" w:name="_Toc403992581"/>
      <w:bookmarkStart w:id="7" w:name="_Toc419982220"/>
      <w:bookmarkStart w:id="8" w:name="_Toc419982306"/>
      <w:r w:rsidRPr="00683700">
        <w:t xml:space="preserve">Construction </w:t>
      </w:r>
      <w:r w:rsidR="001D5752">
        <w:t>update</w:t>
      </w:r>
      <w:bookmarkEnd w:id="5"/>
      <w:bookmarkEnd w:id="6"/>
      <w:bookmarkEnd w:id="7"/>
      <w:bookmarkEnd w:id="8"/>
    </w:p>
    <w:p w14:paraId="30A0A3CC" w14:textId="77777777" w:rsidR="00683700" w:rsidRPr="00AF02E0" w:rsidRDefault="00651905" w:rsidP="00683700">
      <w:pPr>
        <w:pStyle w:val="Heading3"/>
        <w:rPr>
          <w:rFonts w:hint="eastAsia"/>
        </w:rPr>
      </w:pPr>
      <w:r>
        <w:t>December</w:t>
      </w:r>
      <w:r w:rsidR="00892078">
        <w:t xml:space="preserve"> 202</w:t>
      </w:r>
      <w:r w:rsidR="004843C5">
        <w:t>1</w:t>
      </w:r>
    </w:p>
    <w:p w14:paraId="6BECD512" w14:textId="77777777" w:rsidR="00A65C9B" w:rsidRPr="00A65C9B" w:rsidRDefault="00651905" w:rsidP="000F3CFC">
      <w:r w:rsidRPr="00651905">
        <w:t>The City of Melbourne is excited to announce that the new Enterprize Park will open this summer to residents and the public. Please keep an eye out for the fence around the site to come down in the coming weeks.</w:t>
      </w:r>
    </w:p>
    <w:p w14:paraId="6546B954" w14:textId="77777777" w:rsidR="00651905" w:rsidRDefault="00651905" w:rsidP="000F3CFC">
      <w:r w:rsidRPr="00651905">
        <w:t>The new area boasts:</w:t>
      </w:r>
    </w:p>
    <w:p w14:paraId="1A87395E" w14:textId="77777777" w:rsidR="00651905" w:rsidRDefault="00651905" w:rsidP="000F3CFC">
      <w:pPr>
        <w:pStyle w:val="ListBullet"/>
      </w:pPr>
      <w:r w:rsidRPr="00651905">
        <w:t>1000 square metres of new green space – the</w:t>
      </w:r>
      <w:r>
        <w:t xml:space="preserve"> </w:t>
      </w:r>
      <w:r w:rsidRPr="00651905">
        <w:t>size of an Olympic swimming pool</w:t>
      </w:r>
    </w:p>
    <w:p w14:paraId="26193BC9" w14:textId="77777777" w:rsidR="00651905" w:rsidRDefault="00651905" w:rsidP="000F3CFC">
      <w:pPr>
        <w:pStyle w:val="ListBullet"/>
      </w:pPr>
      <w:r w:rsidRPr="00651905">
        <w:t>Reinstated Aboriginal vegetation in the area</w:t>
      </w:r>
    </w:p>
    <w:p w14:paraId="4895A6C4" w14:textId="77777777" w:rsidR="00651905" w:rsidRDefault="00651905" w:rsidP="000F3CFC">
      <w:pPr>
        <w:pStyle w:val="ListBullet"/>
      </w:pPr>
      <w:r w:rsidRPr="00651905">
        <w:t>New seating along the river edge, as well as</w:t>
      </w:r>
      <w:r>
        <w:t xml:space="preserve"> </w:t>
      </w:r>
      <w:r w:rsidRPr="00651905">
        <w:t>BBQ and picnic areas</w:t>
      </w:r>
    </w:p>
    <w:p w14:paraId="4081B62E" w14:textId="77777777" w:rsidR="00651905" w:rsidRDefault="00651905" w:rsidP="000F3CFC">
      <w:pPr>
        <w:pStyle w:val="ListBullet"/>
      </w:pPr>
      <w:r w:rsidRPr="00651905">
        <w:t>Improved access to the river and promenade</w:t>
      </w:r>
    </w:p>
    <w:p w14:paraId="205C2799" w14:textId="77777777" w:rsidR="00B47074" w:rsidRPr="00B47074" w:rsidRDefault="00651905" w:rsidP="000F3CFC">
      <w:pPr>
        <w:pStyle w:val="ListBullet"/>
        <w:spacing w:after="240"/>
      </w:pPr>
      <w:r w:rsidRPr="00651905">
        <w:t>Enhanced views of the river.</w:t>
      </w:r>
    </w:p>
    <w:p w14:paraId="323784BC" w14:textId="77777777" w:rsidR="00B47074" w:rsidRPr="00B47074" w:rsidRDefault="00651905" w:rsidP="000F3CFC">
      <w:r w:rsidRPr="00651905">
        <w:t>Enterprize Park was the first traditional camping ground for Aboriginal people before European settlers arrived aboard the Enterprize ship in 1835. This location played an important role in Melbourne’s</w:t>
      </w:r>
      <w:r>
        <w:t xml:space="preserve"> </w:t>
      </w:r>
      <w:r w:rsidRPr="00651905">
        <w:t>history as a hub for shipping and immigration.</w:t>
      </w:r>
    </w:p>
    <w:p w14:paraId="78A9B915" w14:textId="77777777" w:rsidR="00B47074" w:rsidRPr="00B47074" w:rsidRDefault="00651905" w:rsidP="000F3CFC">
      <w:r w:rsidRPr="00651905">
        <w:t>The renewal of this site is a step towards re-establishing the land’s significance for the local Aboriginal community. The new Enterprize Park also plays a key role in the City of Melbourne’s Greenline project, which will create a continuous 4km link between Birrarung Marr and the Bolte Bridge – delivering new spaces for the community, businesses and events.</w:t>
      </w:r>
      <w:r w:rsidR="00B47074">
        <w:t xml:space="preserve"> </w:t>
      </w:r>
    </w:p>
    <w:p w14:paraId="1527E168" w14:textId="77777777" w:rsidR="00B47074" w:rsidRDefault="00651905" w:rsidP="000F3CFC">
      <w:r w:rsidRPr="00651905">
        <w:t xml:space="preserve">Due to COVID-19 restrictions, the project was delayed at several stages of construction through both 2020 and 2021. This impacted the second stage of works, which originally was set to be completed by mid-2021. We thank residents, traders and the community for their patience during this period. The new Enterprize Park is the first project to be completed as part of the Greenline, a 4km link that will connect Birrarung Marr to the Bolte Bridge.  </w:t>
      </w:r>
    </w:p>
    <w:p w14:paraId="06E73324" w14:textId="77777777" w:rsidR="00651905" w:rsidRDefault="00651905" w:rsidP="000F3CFC">
      <w:r w:rsidRPr="00651905">
        <w:t>The project has been informed by the follo</w:t>
      </w:r>
      <w:r>
        <w:t xml:space="preserve">wing </w:t>
      </w:r>
      <w:r w:rsidRPr="00651905">
        <w:t xml:space="preserve">City of Melbourne strategies and goals: </w:t>
      </w:r>
    </w:p>
    <w:p w14:paraId="410B74BF" w14:textId="77777777" w:rsidR="00651905" w:rsidRDefault="00651905" w:rsidP="000F3CFC">
      <w:pPr>
        <w:pStyle w:val="ListBullet"/>
      </w:pPr>
      <w:r w:rsidRPr="00651905">
        <w:t>Yarra River – Birrarung Strategy 2019</w:t>
      </w:r>
    </w:p>
    <w:p w14:paraId="71D4007F" w14:textId="77777777" w:rsidR="00651905" w:rsidRDefault="00651905" w:rsidP="000F3CFC">
      <w:pPr>
        <w:pStyle w:val="ListBullet"/>
      </w:pPr>
      <w:r w:rsidRPr="00651905">
        <w:t>Open Space Strategy</w:t>
      </w:r>
    </w:p>
    <w:p w14:paraId="641194E2" w14:textId="77777777" w:rsidR="00651905" w:rsidRDefault="00651905" w:rsidP="000F3CFC">
      <w:pPr>
        <w:pStyle w:val="ListBullet"/>
      </w:pPr>
      <w:r w:rsidRPr="00651905">
        <w:t>Urban Forest Strategy and Precinct Plan</w:t>
      </w:r>
    </w:p>
    <w:p w14:paraId="3DD27502" w14:textId="77777777" w:rsidR="00651905" w:rsidRDefault="00651905" w:rsidP="000F3CFC">
      <w:pPr>
        <w:pStyle w:val="ListBullet"/>
      </w:pPr>
      <w:r w:rsidRPr="00651905">
        <w:t>Nature in the City Strategy</w:t>
      </w:r>
    </w:p>
    <w:p w14:paraId="0C675C12" w14:textId="77777777" w:rsidR="00651905" w:rsidRDefault="00651905" w:rsidP="000F3CFC">
      <w:pPr>
        <w:pStyle w:val="ListBullet"/>
      </w:pPr>
      <w:r w:rsidRPr="00651905">
        <w:t>Walking Plan</w:t>
      </w:r>
    </w:p>
    <w:p w14:paraId="7D07C7F3" w14:textId="77777777" w:rsidR="00B47074" w:rsidRPr="00B47074" w:rsidRDefault="00651905" w:rsidP="000F3CFC">
      <w:pPr>
        <w:pStyle w:val="ListBullet"/>
      </w:pPr>
      <w:r w:rsidRPr="00651905">
        <w:t>Bicycle Plan 2016–2020</w:t>
      </w:r>
    </w:p>
    <w:p w14:paraId="672A6659" w14:textId="77777777" w:rsidR="00844C89" w:rsidRDefault="00651905" w:rsidP="00902BC3">
      <w:pPr>
        <w:ind w:left="360" w:hanging="360"/>
      </w:pPr>
      <w:r>
        <w:rPr>
          <w:noProof/>
          <w:lang w:eastAsia="en-AU"/>
        </w:rPr>
        <w:lastRenderedPageBreak/>
        <w:drawing>
          <wp:inline distT="0" distB="0" distL="0" distR="0" wp14:anchorId="6DDB316C" wp14:editId="271879F2">
            <wp:extent cx="3776182" cy="2833635"/>
            <wp:effectExtent l="0" t="0" r="0" b="5080"/>
            <wp:docPr id="3" name="Picture 3" descr="New green space at Enterprize Par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3" cstate="screen">
                      <a:extLst>
                        <a:ext uri="{28A0092B-C50C-407E-A947-70E740481C1C}">
                          <a14:useLocalDpi xmlns:a14="http://schemas.microsoft.com/office/drawing/2010/main"/>
                        </a:ext>
                      </a:extLst>
                    </a:blip>
                    <a:stretch>
                      <a:fillRect/>
                    </a:stretch>
                  </pic:blipFill>
                  <pic:spPr>
                    <a:xfrm>
                      <a:off x="0" y="0"/>
                      <a:ext cx="3776182" cy="2833635"/>
                    </a:xfrm>
                    <a:prstGeom prst="rect">
                      <a:avLst/>
                    </a:prstGeom>
                  </pic:spPr>
                </pic:pic>
              </a:graphicData>
            </a:graphic>
          </wp:inline>
        </w:drawing>
      </w:r>
    </w:p>
    <w:p w14:paraId="7E99B5DD" w14:textId="77777777" w:rsidR="00EB0C8B" w:rsidRDefault="00651905" w:rsidP="00EB0C8B">
      <w:pPr>
        <w:ind w:left="360" w:hanging="360"/>
      </w:pPr>
      <w:r>
        <w:rPr>
          <w:sz w:val="16"/>
          <w:szCs w:val="16"/>
        </w:rPr>
        <w:t>New green space at Enterprize Park</w:t>
      </w:r>
    </w:p>
    <w:p w14:paraId="0A37501D" w14:textId="77777777" w:rsidR="00F8366F" w:rsidRDefault="00F8366F">
      <w:pPr>
        <w:spacing w:after="0" w:line="240" w:lineRule="auto"/>
        <w:rPr>
          <w:sz w:val="16"/>
          <w:szCs w:val="16"/>
        </w:rPr>
      </w:pPr>
    </w:p>
    <w:p w14:paraId="261CD344" w14:textId="49DA69F6" w:rsidR="00F259D0" w:rsidRDefault="00F259D0" w:rsidP="00F259D0">
      <w:r w:rsidRPr="00D421BB">
        <w:t xml:space="preserve">To find out more, please contact 9658 9658, or visit </w:t>
      </w:r>
      <w:hyperlink r:id="rId14" w:history="1">
        <w:r w:rsidR="00250DA7">
          <w:rPr>
            <w:rStyle w:val="Hyperlink"/>
          </w:rPr>
          <w:t>City projects</w:t>
        </w:r>
      </w:hyperlink>
      <w:r w:rsidR="000F3CFC" w:rsidRPr="000F3CFC">
        <w:rPr>
          <w:rStyle w:val="FootnoteReference"/>
        </w:rPr>
        <w:footnoteReference w:id="1"/>
      </w:r>
      <w:r w:rsidRPr="00D421BB">
        <w:t xml:space="preserve"> </w:t>
      </w:r>
    </w:p>
    <w:p w14:paraId="02EB378F" w14:textId="77777777" w:rsidR="000458B9" w:rsidRDefault="000458B9" w:rsidP="00F259D0"/>
    <w:p w14:paraId="6A05A809" w14:textId="5BE9DBF3" w:rsidR="000458B9" w:rsidRDefault="000458B9" w:rsidP="00F259D0"/>
    <w:p w14:paraId="35A7DD4F" w14:textId="29A866C4" w:rsidR="000F3CFC" w:rsidRDefault="000F3CFC" w:rsidP="00F259D0"/>
    <w:p w14:paraId="3C7B2660" w14:textId="3F7FEECC" w:rsidR="000F3CFC" w:rsidRDefault="000F3CFC" w:rsidP="00F259D0"/>
    <w:p w14:paraId="29F8DAFB" w14:textId="77B748AB" w:rsidR="000F3CFC" w:rsidRDefault="000F3CFC" w:rsidP="00F259D0"/>
    <w:p w14:paraId="4D6BBA9C" w14:textId="2B9469D7" w:rsidR="000F3CFC" w:rsidRDefault="000F3CFC" w:rsidP="00F259D0">
      <w:bookmarkStart w:id="9" w:name="_GoBack"/>
      <w:bookmarkEnd w:id="9"/>
    </w:p>
    <w:p w14:paraId="77AD15F9" w14:textId="3E632CB1" w:rsidR="000F3CFC" w:rsidRDefault="000F3CFC" w:rsidP="00F259D0"/>
    <w:p w14:paraId="7DB65086" w14:textId="1CB3800A" w:rsidR="000F3CFC" w:rsidRDefault="000F3CFC" w:rsidP="00F259D0"/>
    <w:p w14:paraId="2D43C731" w14:textId="138C8702" w:rsidR="000F3CFC" w:rsidRDefault="000F3CFC" w:rsidP="00F259D0"/>
    <w:p w14:paraId="1124158C" w14:textId="0C6C953D" w:rsidR="000F3CFC" w:rsidRDefault="000F3CFC" w:rsidP="00F259D0"/>
    <w:p w14:paraId="3CA5F5A4" w14:textId="776A63A5" w:rsidR="000F3CFC" w:rsidRDefault="000F3CFC" w:rsidP="00F259D0"/>
    <w:p w14:paraId="477DB9FC" w14:textId="0CBCAE76" w:rsidR="000F3CFC" w:rsidRDefault="000F3CFC" w:rsidP="00F259D0"/>
    <w:p w14:paraId="3D7DA3E2" w14:textId="77D6DE10" w:rsidR="000F3CFC" w:rsidRDefault="000F3CFC" w:rsidP="00F259D0"/>
    <w:p w14:paraId="091200A1" w14:textId="3C85224C" w:rsidR="000F3CFC" w:rsidRDefault="000F3CFC" w:rsidP="00F259D0"/>
    <w:p w14:paraId="5A81A010" w14:textId="7BA7ACB5" w:rsidR="000F3CFC" w:rsidRDefault="000F3CFC" w:rsidP="00F259D0"/>
    <w:p w14:paraId="5A39BBE3" w14:textId="77777777" w:rsidR="000458B9" w:rsidRDefault="000458B9" w:rsidP="00F259D0"/>
    <w:p w14:paraId="41C8F396" w14:textId="77777777" w:rsidR="00623343" w:rsidRDefault="00623343" w:rsidP="00F259D0"/>
    <w:sectPr w:rsidR="00623343" w:rsidSect="00EF11AE">
      <w:headerReference w:type="even" r:id="rId15"/>
      <w:headerReference w:type="default" r:id="rId16"/>
      <w:footerReference w:type="even" r:id="rId17"/>
      <w:footerReference w:type="default" r:id="rId18"/>
      <w:headerReference w:type="first" r:id="rId19"/>
      <w:footerReference w:type="first" r:id="rId20"/>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AFD9C" w14:textId="77777777" w:rsidR="002D035C" w:rsidRDefault="002D035C" w:rsidP="00BC719D">
      <w:pPr>
        <w:spacing w:after="0"/>
      </w:pPr>
      <w:r>
        <w:separator/>
      </w:r>
    </w:p>
  </w:endnote>
  <w:endnote w:type="continuationSeparator" w:id="0">
    <w:p w14:paraId="4B94D5A5" w14:textId="77777777" w:rsidR="002D035C" w:rsidRDefault="002D035C"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Gotham Book">
    <w:panose1 w:val="00000000000000000000"/>
    <w:charset w:val="00"/>
    <w:family w:val="modern"/>
    <w:notTrueType/>
    <w:pitch w:val="variable"/>
    <w:sig w:usb0="A10000F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7B00A" w14:textId="77777777" w:rsidR="009C55F2" w:rsidRDefault="009C55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B940D" w14:textId="77777777" w:rsidR="009C55F2" w:rsidRDefault="009C55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EC669" w14:textId="77777777" w:rsidR="009C55F2" w:rsidRDefault="009C55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6B9AB" w14:textId="77777777" w:rsidR="002D035C" w:rsidRDefault="002D035C" w:rsidP="00577A39">
      <w:pPr>
        <w:spacing w:after="40" w:line="240" w:lineRule="auto"/>
      </w:pPr>
      <w:r>
        <w:separator/>
      </w:r>
    </w:p>
  </w:footnote>
  <w:footnote w:type="continuationSeparator" w:id="0">
    <w:p w14:paraId="45FB0818" w14:textId="77777777" w:rsidR="002D035C" w:rsidRDefault="002D035C" w:rsidP="00EA2130">
      <w:r>
        <w:continuationSeparator/>
      </w:r>
    </w:p>
  </w:footnote>
  <w:footnote w:id="1">
    <w:p w14:paraId="5B1FD6F6" w14:textId="16A70285" w:rsidR="000F3CFC" w:rsidRDefault="000F3CFC">
      <w:pPr>
        <w:pStyle w:val="FootnoteText"/>
      </w:pPr>
      <w:r>
        <w:rPr>
          <w:rStyle w:val="FootnoteReference"/>
        </w:rPr>
        <w:footnoteRef/>
      </w:r>
      <w:r>
        <w:t xml:space="preserve"> </w:t>
      </w:r>
      <w:r w:rsidRPr="00A73DDF">
        <w:rPr>
          <w:szCs w:val="16"/>
        </w:rPr>
        <w:t>www.melbourne.vic.gov.au/</w:t>
      </w:r>
      <w:r>
        <w:rPr>
          <w:szCs w:val="16"/>
        </w:rPr>
        <w:t>cityprojects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F31CB" w14:textId="77777777" w:rsidR="009C55F2" w:rsidRDefault="009C55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61E4C" w14:textId="77777777" w:rsidR="009C55F2" w:rsidRDefault="009C55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3D3EC" w14:textId="77777777" w:rsidR="009C55F2" w:rsidRDefault="009C55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5941F58"/>
    <w:multiLevelType w:val="hybridMultilevel"/>
    <w:tmpl w:val="D0D65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B90E1D"/>
    <w:multiLevelType w:val="hybridMultilevel"/>
    <w:tmpl w:val="30BCF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512A8D"/>
    <w:multiLevelType w:val="hybridMultilevel"/>
    <w:tmpl w:val="31887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7" w15:restartNumberingAfterBreak="0">
    <w:nsid w:val="11E3660E"/>
    <w:multiLevelType w:val="hybridMultilevel"/>
    <w:tmpl w:val="05FE5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5F4908"/>
    <w:multiLevelType w:val="hybridMultilevel"/>
    <w:tmpl w:val="1068B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DB7A7B"/>
    <w:multiLevelType w:val="hybridMultilevel"/>
    <w:tmpl w:val="36FE3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DC58EA"/>
    <w:multiLevelType w:val="hybridMultilevel"/>
    <w:tmpl w:val="917604B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20F76420"/>
    <w:multiLevelType w:val="hybridMultilevel"/>
    <w:tmpl w:val="B9209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3" w15:restartNumberingAfterBreak="0">
    <w:nsid w:val="295277D6"/>
    <w:multiLevelType w:val="hybridMultilevel"/>
    <w:tmpl w:val="1C4E58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2B5D1C"/>
    <w:multiLevelType w:val="multilevel"/>
    <w:tmpl w:val="16506B6C"/>
    <w:numStyleLink w:val="ListNumbers"/>
  </w:abstractNum>
  <w:abstractNum w:abstractNumId="15" w15:restartNumberingAfterBreak="0">
    <w:nsid w:val="2AA42398"/>
    <w:multiLevelType w:val="hybridMultilevel"/>
    <w:tmpl w:val="5B5C3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8C10957"/>
    <w:multiLevelType w:val="multilevel"/>
    <w:tmpl w:val="16506B6C"/>
    <w:numStyleLink w:val="ListNumbers"/>
  </w:abstractNum>
  <w:abstractNum w:abstractNumId="18" w15:restartNumberingAfterBreak="0">
    <w:nsid w:val="3A0E7570"/>
    <w:multiLevelType w:val="hybridMultilevel"/>
    <w:tmpl w:val="24FC45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B44227"/>
    <w:multiLevelType w:val="hybridMultilevel"/>
    <w:tmpl w:val="0C8A7A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3973B42"/>
    <w:multiLevelType w:val="hybridMultilevel"/>
    <w:tmpl w:val="1E029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4010FF6"/>
    <w:multiLevelType w:val="hybridMultilevel"/>
    <w:tmpl w:val="03729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9E1A50"/>
    <w:multiLevelType w:val="hybridMultilevel"/>
    <w:tmpl w:val="48F40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0330075"/>
    <w:multiLevelType w:val="hybridMultilevel"/>
    <w:tmpl w:val="79843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5FE348A"/>
    <w:multiLevelType w:val="hybridMultilevel"/>
    <w:tmpl w:val="BA46A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A0F3E6E"/>
    <w:multiLevelType w:val="hybridMultilevel"/>
    <w:tmpl w:val="A2985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704AED"/>
    <w:multiLevelType w:val="hybridMultilevel"/>
    <w:tmpl w:val="59D0D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D972B89"/>
    <w:multiLevelType w:val="hybridMultilevel"/>
    <w:tmpl w:val="A34AF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DC76B76"/>
    <w:multiLevelType w:val="hybridMultilevel"/>
    <w:tmpl w:val="D6982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4D5CD4"/>
    <w:multiLevelType w:val="hybridMultilevel"/>
    <w:tmpl w:val="05D29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1209CA"/>
    <w:multiLevelType w:val="multilevel"/>
    <w:tmpl w:val="16506B6C"/>
    <w:numStyleLink w:val="ListNumbers"/>
  </w:abstractNum>
  <w:abstractNum w:abstractNumId="32" w15:restartNumberingAfterBreak="0">
    <w:nsid w:val="6FF25E2D"/>
    <w:multiLevelType w:val="hybridMultilevel"/>
    <w:tmpl w:val="58646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A2C43DC"/>
    <w:multiLevelType w:val="multilevel"/>
    <w:tmpl w:val="16506B6C"/>
    <w:numStyleLink w:val="ListNumbers"/>
  </w:abstractNum>
  <w:abstractNum w:abstractNumId="34"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35" w15:restartNumberingAfterBreak="0">
    <w:nsid w:val="7F554586"/>
    <w:multiLevelType w:val="hybridMultilevel"/>
    <w:tmpl w:val="F50C6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33"/>
  </w:num>
  <w:num w:numId="4">
    <w:abstractNumId w:val="0"/>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1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6"/>
  </w:num>
  <w:num w:numId="13">
    <w:abstractNumId w:val="29"/>
  </w:num>
  <w:num w:numId="14">
    <w:abstractNumId w:val="34"/>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5"/>
  </w:num>
  <w:num w:numId="18">
    <w:abstractNumId w:val="4"/>
  </w:num>
  <w:num w:numId="19">
    <w:abstractNumId w:val="18"/>
  </w:num>
  <w:num w:numId="20">
    <w:abstractNumId w:val="15"/>
  </w:num>
  <w:num w:numId="21">
    <w:abstractNumId w:val="10"/>
  </w:num>
  <w:num w:numId="22">
    <w:abstractNumId w:val="13"/>
  </w:num>
  <w:num w:numId="23">
    <w:abstractNumId w:val="19"/>
  </w:num>
  <w:num w:numId="24">
    <w:abstractNumId w:val="21"/>
  </w:num>
  <w:num w:numId="25">
    <w:abstractNumId w:val="7"/>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28"/>
  </w:num>
  <w:num w:numId="36">
    <w:abstractNumId w:val="32"/>
  </w:num>
  <w:num w:numId="37">
    <w:abstractNumId w:val="2"/>
  </w:num>
  <w:num w:numId="38">
    <w:abstractNumId w:val="11"/>
  </w:num>
  <w:num w:numId="39">
    <w:abstractNumId w:val="5"/>
  </w:num>
  <w:num w:numId="40">
    <w:abstractNumId w:val="27"/>
  </w:num>
  <w:num w:numId="41">
    <w:abstractNumId w:val="3"/>
  </w:num>
  <w:num w:numId="42">
    <w:abstractNumId w:val="35"/>
  </w:num>
  <w:num w:numId="43">
    <w:abstractNumId w:val="20"/>
  </w:num>
  <w:num w:numId="44">
    <w:abstractNumId w:val="22"/>
  </w:num>
  <w:num w:numId="45">
    <w:abstractNumId w:val="24"/>
  </w:num>
  <w:num w:numId="46">
    <w:abstractNumId w:val="9"/>
  </w:num>
  <w:num w:numId="47">
    <w:abstractNumId w:val="8"/>
  </w:num>
  <w:num w:numId="48">
    <w:abstractNumId w:val="23"/>
  </w:num>
  <w:num w:numId="49">
    <w:abstractNumId w:val="30"/>
  </w:num>
  <w:num w:numId="50">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61"/>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35C"/>
    <w:rsid w:val="0000103A"/>
    <w:rsid w:val="00020B35"/>
    <w:rsid w:val="000437C5"/>
    <w:rsid w:val="000458B9"/>
    <w:rsid w:val="000474AE"/>
    <w:rsid w:val="00071857"/>
    <w:rsid w:val="000A2BDA"/>
    <w:rsid w:val="000A48D5"/>
    <w:rsid w:val="000B5EAA"/>
    <w:rsid w:val="000B66A9"/>
    <w:rsid w:val="000F3535"/>
    <w:rsid w:val="000F3CFC"/>
    <w:rsid w:val="00104C0F"/>
    <w:rsid w:val="00117FBF"/>
    <w:rsid w:val="0014289B"/>
    <w:rsid w:val="00187EFA"/>
    <w:rsid w:val="00190B0E"/>
    <w:rsid w:val="00192827"/>
    <w:rsid w:val="001B51BF"/>
    <w:rsid w:val="001D5752"/>
    <w:rsid w:val="001F46B4"/>
    <w:rsid w:val="001F554D"/>
    <w:rsid w:val="002256B9"/>
    <w:rsid w:val="002436A6"/>
    <w:rsid w:val="002438B7"/>
    <w:rsid w:val="0024773F"/>
    <w:rsid w:val="00250DA7"/>
    <w:rsid w:val="0025760A"/>
    <w:rsid w:val="00286B14"/>
    <w:rsid w:val="002D035C"/>
    <w:rsid w:val="002D630D"/>
    <w:rsid w:val="002D6D81"/>
    <w:rsid w:val="002E4153"/>
    <w:rsid w:val="002F47B6"/>
    <w:rsid w:val="002F6A88"/>
    <w:rsid w:val="00312A9A"/>
    <w:rsid w:val="00315F73"/>
    <w:rsid w:val="0034137B"/>
    <w:rsid w:val="00350DDD"/>
    <w:rsid w:val="00380F44"/>
    <w:rsid w:val="00392688"/>
    <w:rsid w:val="003D29FD"/>
    <w:rsid w:val="003D30A9"/>
    <w:rsid w:val="003D63A8"/>
    <w:rsid w:val="003E0414"/>
    <w:rsid w:val="003E3A9F"/>
    <w:rsid w:val="003F0724"/>
    <w:rsid w:val="00401B27"/>
    <w:rsid w:val="00407429"/>
    <w:rsid w:val="00421362"/>
    <w:rsid w:val="00426584"/>
    <w:rsid w:val="00431D45"/>
    <w:rsid w:val="004552CD"/>
    <w:rsid w:val="004564F4"/>
    <w:rsid w:val="00457042"/>
    <w:rsid w:val="004843C5"/>
    <w:rsid w:val="00484FD9"/>
    <w:rsid w:val="004878DB"/>
    <w:rsid w:val="00493E0A"/>
    <w:rsid w:val="00494A2D"/>
    <w:rsid w:val="004A0C2A"/>
    <w:rsid w:val="004A26E3"/>
    <w:rsid w:val="004D00DD"/>
    <w:rsid w:val="004E1ECE"/>
    <w:rsid w:val="004E53EC"/>
    <w:rsid w:val="004F54F5"/>
    <w:rsid w:val="00535159"/>
    <w:rsid w:val="0053666A"/>
    <w:rsid w:val="00546472"/>
    <w:rsid w:val="005620A0"/>
    <w:rsid w:val="0056634E"/>
    <w:rsid w:val="0057264C"/>
    <w:rsid w:val="00577A39"/>
    <w:rsid w:val="005814F5"/>
    <w:rsid w:val="005D30BA"/>
    <w:rsid w:val="005E5705"/>
    <w:rsid w:val="005F4391"/>
    <w:rsid w:val="006000E3"/>
    <w:rsid w:val="006012F7"/>
    <w:rsid w:val="00605504"/>
    <w:rsid w:val="00623343"/>
    <w:rsid w:val="006455B1"/>
    <w:rsid w:val="006471A3"/>
    <w:rsid w:val="00651905"/>
    <w:rsid w:val="00683700"/>
    <w:rsid w:val="00687D4A"/>
    <w:rsid w:val="00691829"/>
    <w:rsid w:val="0069716E"/>
    <w:rsid w:val="006978EA"/>
    <w:rsid w:val="006A2F63"/>
    <w:rsid w:val="006A3718"/>
    <w:rsid w:val="006C7F7B"/>
    <w:rsid w:val="00712950"/>
    <w:rsid w:val="00715B3E"/>
    <w:rsid w:val="00725314"/>
    <w:rsid w:val="0073020A"/>
    <w:rsid w:val="0073401D"/>
    <w:rsid w:val="007361D8"/>
    <w:rsid w:val="00737A99"/>
    <w:rsid w:val="007768A6"/>
    <w:rsid w:val="00782E37"/>
    <w:rsid w:val="007A0AA6"/>
    <w:rsid w:val="007E291E"/>
    <w:rsid w:val="007E661E"/>
    <w:rsid w:val="007F0661"/>
    <w:rsid w:val="00802A52"/>
    <w:rsid w:val="00806F0F"/>
    <w:rsid w:val="008254C7"/>
    <w:rsid w:val="00827C0A"/>
    <w:rsid w:val="00831224"/>
    <w:rsid w:val="008351CC"/>
    <w:rsid w:val="00844C89"/>
    <w:rsid w:val="00850811"/>
    <w:rsid w:val="00850D66"/>
    <w:rsid w:val="008531A3"/>
    <w:rsid w:val="00855F84"/>
    <w:rsid w:val="00875612"/>
    <w:rsid w:val="00881C97"/>
    <w:rsid w:val="00892078"/>
    <w:rsid w:val="00894EC0"/>
    <w:rsid w:val="008C54CA"/>
    <w:rsid w:val="008D2DDA"/>
    <w:rsid w:val="008E2476"/>
    <w:rsid w:val="00902BC3"/>
    <w:rsid w:val="009043FC"/>
    <w:rsid w:val="009050C6"/>
    <w:rsid w:val="0091365A"/>
    <w:rsid w:val="00951B5B"/>
    <w:rsid w:val="00955E32"/>
    <w:rsid w:val="0097181E"/>
    <w:rsid w:val="009861BF"/>
    <w:rsid w:val="00990B3C"/>
    <w:rsid w:val="009C55F2"/>
    <w:rsid w:val="009C6665"/>
    <w:rsid w:val="009D1FBA"/>
    <w:rsid w:val="009E6664"/>
    <w:rsid w:val="009F31EA"/>
    <w:rsid w:val="009F4681"/>
    <w:rsid w:val="009F5554"/>
    <w:rsid w:val="00A01D13"/>
    <w:rsid w:val="00A121B3"/>
    <w:rsid w:val="00A61B76"/>
    <w:rsid w:val="00A65C9B"/>
    <w:rsid w:val="00A73DDF"/>
    <w:rsid w:val="00A8651A"/>
    <w:rsid w:val="00AA4303"/>
    <w:rsid w:val="00AB6132"/>
    <w:rsid w:val="00AC7AF7"/>
    <w:rsid w:val="00AD2B6E"/>
    <w:rsid w:val="00AF02E0"/>
    <w:rsid w:val="00AF464A"/>
    <w:rsid w:val="00B152AF"/>
    <w:rsid w:val="00B36D2D"/>
    <w:rsid w:val="00B47074"/>
    <w:rsid w:val="00B53D5A"/>
    <w:rsid w:val="00B61F7F"/>
    <w:rsid w:val="00B640C3"/>
    <w:rsid w:val="00B67AEA"/>
    <w:rsid w:val="00B875E7"/>
    <w:rsid w:val="00B93B1F"/>
    <w:rsid w:val="00BC5E8E"/>
    <w:rsid w:val="00BC719D"/>
    <w:rsid w:val="00BD385C"/>
    <w:rsid w:val="00BD6ACE"/>
    <w:rsid w:val="00BE100F"/>
    <w:rsid w:val="00BE1269"/>
    <w:rsid w:val="00BE4B49"/>
    <w:rsid w:val="00BE6801"/>
    <w:rsid w:val="00C0291B"/>
    <w:rsid w:val="00C05740"/>
    <w:rsid w:val="00C07190"/>
    <w:rsid w:val="00C14F9F"/>
    <w:rsid w:val="00C2007C"/>
    <w:rsid w:val="00C37F6A"/>
    <w:rsid w:val="00C42412"/>
    <w:rsid w:val="00C73DA2"/>
    <w:rsid w:val="00C83F45"/>
    <w:rsid w:val="00CA3730"/>
    <w:rsid w:val="00CB6145"/>
    <w:rsid w:val="00CC45E7"/>
    <w:rsid w:val="00CD382D"/>
    <w:rsid w:val="00CF6791"/>
    <w:rsid w:val="00D00427"/>
    <w:rsid w:val="00D02C4A"/>
    <w:rsid w:val="00D203DE"/>
    <w:rsid w:val="00D421BB"/>
    <w:rsid w:val="00D625C7"/>
    <w:rsid w:val="00D66966"/>
    <w:rsid w:val="00D77363"/>
    <w:rsid w:val="00D90D0B"/>
    <w:rsid w:val="00DA5DFF"/>
    <w:rsid w:val="00DB43DA"/>
    <w:rsid w:val="00DF7C12"/>
    <w:rsid w:val="00E24F48"/>
    <w:rsid w:val="00E4646D"/>
    <w:rsid w:val="00E5089C"/>
    <w:rsid w:val="00E71D75"/>
    <w:rsid w:val="00E84FCD"/>
    <w:rsid w:val="00E86DCD"/>
    <w:rsid w:val="00E94A1C"/>
    <w:rsid w:val="00E95427"/>
    <w:rsid w:val="00EA2130"/>
    <w:rsid w:val="00EB0C8B"/>
    <w:rsid w:val="00EC4AF9"/>
    <w:rsid w:val="00ED7629"/>
    <w:rsid w:val="00EE2B97"/>
    <w:rsid w:val="00EF11AE"/>
    <w:rsid w:val="00EF4602"/>
    <w:rsid w:val="00F03DF7"/>
    <w:rsid w:val="00F05258"/>
    <w:rsid w:val="00F07FBE"/>
    <w:rsid w:val="00F24B46"/>
    <w:rsid w:val="00F259D0"/>
    <w:rsid w:val="00F27C00"/>
    <w:rsid w:val="00F4048D"/>
    <w:rsid w:val="00F41FC6"/>
    <w:rsid w:val="00F478F9"/>
    <w:rsid w:val="00F61B69"/>
    <w:rsid w:val="00F61D32"/>
    <w:rsid w:val="00F63593"/>
    <w:rsid w:val="00F83261"/>
    <w:rsid w:val="00F8366F"/>
    <w:rsid w:val="00FA2DFF"/>
    <w:rsid w:val="00FC398C"/>
    <w:rsid w:val="00FC6D23"/>
    <w:rsid w:val="00FC79DD"/>
    <w:rsid w:val="00FF1497"/>
    <w:rsid w:val="2C0985D5"/>
    <w:rsid w:val="6A518E9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986D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paragraph" w:customStyle="1" w:styleId="Default">
    <w:name w:val="Default"/>
    <w:rsid w:val="002256B9"/>
    <w:pPr>
      <w:autoSpaceDE w:val="0"/>
      <w:autoSpaceDN w:val="0"/>
      <w:adjustRightInd w:val="0"/>
    </w:pPr>
    <w:rPr>
      <w:rFonts w:ascii="Gotham Book" w:hAnsi="Gotham Book" w:cs="Gotham 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elbourne.vic.gov.au/cityprojec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8A00BA256B3D4BB6490DB5764F0E19" ma:contentTypeVersion="13" ma:contentTypeDescription="Create a new document." ma:contentTypeScope="" ma:versionID="19f65d48044514335c564a1634d714ec">
  <xsd:schema xmlns:xsd="http://www.w3.org/2001/XMLSchema" xmlns:xs="http://www.w3.org/2001/XMLSchema" xmlns:p="http://schemas.microsoft.com/office/2006/metadata/properties" xmlns:ns2="1ef61637-bdcb-4156-91bc-9b3008928da0" xmlns:ns3="c2f7a867-e50d-4cce-953a-15f259fd626e" targetNamespace="http://schemas.microsoft.com/office/2006/metadata/properties" ma:root="true" ma:fieldsID="ff50818671c73b388014b1a2e291f426" ns2:_="" ns3:_="">
    <xsd:import namespace="1ef61637-bdcb-4156-91bc-9b3008928da0"/>
    <xsd:import namespace="c2f7a867-e50d-4cce-953a-15f259fd626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f61637-bdcb-4156-91bc-9b3008928da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f7a867-e50d-4cce-953a-15f259fd626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8AE7F-1620-4BFE-B8CD-E33DC390ED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f61637-bdcb-4156-91bc-9b3008928da0"/>
    <ds:schemaRef ds:uri="c2f7a867-e50d-4cce-953a-15f259fd62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64A1B4-CE41-4050-8605-BE94B4212F54}">
  <ds:schemaRefs>
    <ds:schemaRef ds:uri="http://schemas.microsoft.com/sharepoint/v3/contenttype/forms"/>
  </ds:schemaRefs>
</ds:datastoreItem>
</file>

<file path=customXml/itemProps3.xml><?xml version="1.0" encoding="utf-8"?>
<ds:datastoreItem xmlns:ds="http://schemas.openxmlformats.org/officeDocument/2006/customXml" ds:itemID="{B6490516-939E-4033-B313-75DD773CEBC7}"/>
</file>

<file path=customXml/itemProps4.xml><?xml version="1.0" encoding="utf-8"?>
<ds:datastoreItem xmlns:ds="http://schemas.openxmlformats.org/officeDocument/2006/customXml" ds:itemID="{249E8C10-7553-4276-8598-7408A3434737}">
  <ds:schemaRefs>
    <ds:schemaRef ds:uri="1ef61637-bdcb-4156-91bc-9b3008928da0"/>
    <ds:schemaRef ds:uri="http://schemas.openxmlformats.org/package/2006/metadata/core-properties"/>
    <ds:schemaRef ds:uri="http://purl.org/dc/terms/"/>
    <ds:schemaRef ds:uri="http://www.w3.org/XML/1998/namespace"/>
    <ds:schemaRef ds:uri="c2f7a867-e50d-4cce-953a-15f259fd626e"/>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purl.org/dc/dcmitype/"/>
  </ds:schemaRefs>
</ds:datastoreItem>
</file>

<file path=customXml/itemProps5.xml><?xml version="1.0" encoding="utf-8"?>
<ds:datastoreItem xmlns:ds="http://schemas.openxmlformats.org/officeDocument/2006/customXml" ds:itemID="{4495838B-273E-45E7-9ED2-B77054C55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Transforming Southbank Boulevard - Construction update, October 2021</vt:lpstr>
    </vt:vector>
  </TitlesOfParts>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Enterprize Park landscape upgrade - Construction update December 2021</dc:title>
  <dc:subject/>
  <dc:creator/>
  <cp:keywords/>
  <cp:lastModifiedBy/>
  <cp:revision>1</cp:revision>
  <dcterms:created xsi:type="dcterms:W3CDTF">2021-12-16T23:36:00Z</dcterms:created>
  <dcterms:modified xsi:type="dcterms:W3CDTF">2021-12-16T23:37:00Z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y fmtid="{D5CDD505-2E9C-101B-9397-08002B2CF9AE}" pid="3" name="eDOCS AutoSave">
    <vt:lpwstr>20211217092510921</vt:lpwstr>
  </property>
  <property fmtid="{D5CDD505-2E9C-101B-9397-08002B2CF9AE}" pid="4" name="_dlc_DocIdItemGuid">
    <vt:lpwstr>3ecbbb58-d9d5-42f3-9fb7-ef99dc3b6e44</vt:lpwstr>
  </property>
</Properties>
</file>