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547DE" w:rsidRDefault="0091365A" w:rsidP="00020B35">
      <w:pPr>
        <w:spacing w:after="0"/>
        <w:jc w:val="right"/>
      </w:pPr>
      <w:r w:rsidRPr="005547D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-68580</wp:posOffset>
            </wp:positionV>
            <wp:extent cx="986790" cy="958215"/>
            <wp:effectExtent l="0" t="0" r="3810" b="0"/>
            <wp:wrapSquare wrapText="bothSides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 w:rsidRPr="005547DE">
        <w:t xml:space="preserve"> </w:t>
      </w:r>
    </w:p>
    <w:p w:rsidR="00BE6801" w:rsidRPr="005547DE" w:rsidRDefault="00C23F21" w:rsidP="00802A52">
      <w:pPr>
        <w:pStyle w:val="Heading1"/>
        <w:rPr>
          <w:rFonts w:hint="eastAsia"/>
          <w:lang w:val="en-AU"/>
        </w:rPr>
      </w:pPr>
      <w:bookmarkStart w:id="0" w:name="_Toc403992345"/>
      <w:bookmarkStart w:id="1" w:name="_Toc403992580"/>
      <w:bookmarkStart w:id="2" w:name="_Toc419982219"/>
      <w:bookmarkStart w:id="3" w:name="_Toc419982304"/>
      <w:bookmarkStart w:id="4" w:name="_Toc419982305"/>
      <w:r>
        <w:rPr>
          <w:lang w:val="en-AU"/>
        </w:rPr>
        <w:t>New library and community hub at the Munro site</w:t>
      </w:r>
      <w:r w:rsidR="00683700" w:rsidRPr="005547DE">
        <w:rPr>
          <w:lang w:val="en-AU"/>
        </w:rPr>
        <w:t xml:space="preserve"> </w:t>
      </w:r>
      <w:bookmarkEnd w:id="0"/>
      <w:bookmarkEnd w:id="1"/>
      <w:bookmarkEnd w:id="2"/>
      <w:bookmarkEnd w:id="3"/>
      <w:bookmarkEnd w:id="4"/>
    </w:p>
    <w:p w:rsidR="00BE6801" w:rsidRPr="005547DE" w:rsidRDefault="002C1176" w:rsidP="00AF02E0">
      <w:pPr>
        <w:pStyle w:val="Heading2"/>
        <w:rPr>
          <w:rFonts w:hint="eastAsia"/>
          <w:lang w:val="en-AU"/>
        </w:rPr>
      </w:pPr>
      <w:r>
        <w:rPr>
          <w:lang w:val="en-AU"/>
        </w:rPr>
        <w:t>Project update</w:t>
      </w:r>
    </w:p>
    <w:p w:rsidR="00683700" w:rsidRPr="005547DE" w:rsidRDefault="0002215E" w:rsidP="00683700">
      <w:pPr>
        <w:pStyle w:val="Heading3"/>
        <w:rPr>
          <w:rFonts w:hint="eastAsia"/>
          <w:lang w:val="en-AU"/>
        </w:rPr>
      </w:pPr>
      <w:r>
        <w:rPr>
          <w:lang w:val="en-AU"/>
        </w:rPr>
        <w:t>August</w:t>
      </w:r>
      <w:r w:rsidR="00DB69AD" w:rsidRPr="005547DE">
        <w:rPr>
          <w:lang w:val="en-AU"/>
        </w:rPr>
        <w:t xml:space="preserve"> </w:t>
      </w:r>
      <w:r w:rsidR="00892078" w:rsidRPr="005547DE">
        <w:rPr>
          <w:lang w:val="en-AU"/>
        </w:rPr>
        <w:t>202</w:t>
      </w:r>
      <w:r w:rsidR="00DE0D73">
        <w:rPr>
          <w:lang w:val="en-AU"/>
        </w:rPr>
        <w:t>3</w:t>
      </w:r>
    </w:p>
    <w:p w:rsidR="007C3837" w:rsidRPr="007C3837" w:rsidRDefault="007C3837" w:rsidP="007C3837">
      <w:pPr>
        <w:pStyle w:val="Heading3"/>
        <w:rPr>
          <w:rFonts w:ascii="Arial" w:eastAsia="MS Mincho" w:hAnsi="Arial"/>
          <w:szCs w:val="22"/>
          <w:lang w:val="en-AU"/>
        </w:rPr>
      </w:pPr>
      <w:r w:rsidRPr="007C3837">
        <w:rPr>
          <w:rFonts w:ascii="Arial" w:eastAsia="MS Mincho" w:hAnsi="Arial"/>
          <w:szCs w:val="22"/>
          <w:lang w:val="en-AU"/>
        </w:rPr>
        <w:t xml:space="preserve">City of Melbourne is developing a new library and community hub located in the heart of the Queen Victoria Market precinct at the corner of Queen and </w:t>
      </w:r>
      <w:proofErr w:type="spellStart"/>
      <w:r w:rsidRPr="007C3837">
        <w:rPr>
          <w:rFonts w:ascii="Arial" w:eastAsia="MS Mincho" w:hAnsi="Arial"/>
          <w:szCs w:val="22"/>
          <w:lang w:val="en-AU"/>
        </w:rPr>
        <w:t>Therry</w:t>
      </w:r>
      <w:proofErr w:type="spellEnd"/>
      <w:r w:rsidRPr="007C3837">
        <w:rPr>
          <w:rFonts w:ascii="Arial" w:eastAsia="MS Mincho" w:hAnsi="Arial"/>
          <w:szCs w:val="22"/>
          <w:lang w:val="en-AU"/>
        </w:rPr>
        <w:t xml:space="preserve"> streets. The hub will improve access for residents, workers, students and visitors in the city’s inner north and activate the growing precinct.</w:t>
      </w:r>
    </w:p>
    <w:p w:rsidR="007C3837" w:rsidRDefault="007C3837" w:rsidP="007C3837">
      <w:pPr>
        <w:pStyle w:val="Heading3"/>
        <w:rPr>
          <w:rFonts w:ascii="Arial" w:eastAsia="MS Mincho" w:hAnsi="Arial"/>
          <w:szCs w:val="22"/>
          <w:lang w:val="en-AU"/>
        </w:rPr>
      </w:pPr>
      <w:r w:rsidRPr="007C3837">
        <w:rPr>
          <w:rFonts w:ascii="Arial" w:eastAsia="MS Mincho" w:hAnsi="Arial"/>
          <w:szCs w:val="22"/>
          <w:lang w:val="en-AU"/>
        </w:rPr>
        <w:t>The design includes a library across three levels, family and maternal health services, a rooftop terrace, a study and events space, a creative makerspace, two sound studios and bookable meeting rooms. It will also feature various artworks curated specifically for the new space.</w:t>
      </w:r>
    </w:p>
    <w:p w:rsidR="007C3837" w:rsidRPr="007C3837" w:rsidRDefault="00E909EC" w:rsidP="007C3837">
      <w:pPr>
        <w:pStyle w:val="Heading3"/>
        <w:rPr>
          <w:rFonts w:ascii="Arial" w:eastAsia="MS Mincho" w:hAnsi="Arial"/>
          <w:b/>
          <w:szCs w:val="22"/>
          <w:lang w:val="en-AU"/>
        </w:rPr>
      </w:pPr>
      <w:r w:rsidRPr="00C74579">
        <w:rPr>
          <w:rFonts w:ascii="Arial" w:eastAsia="MS Mincho" w:hAnsi="Arial"/>
          <w:b/>
          <w:szCs w:val="22"/>
          <w:lang w:val="en-AU"/>
        </w:rPr>
        <w:t>What’s been happening?</w:t>
      </w:r>
    </w:p>
    <w:p w:rsidR="007C3837" w:rsidRPr="007C3837" w:rsidRDefault="007C3837" w:rsidP="007C3837">
      <w:pPr>
        <w:pStyle w:val="Heading3"/>
        <w:numPr>
          <w:ilvl w:val="0"/>
          <w:numId w:val="21"/>
        </w:numPr>
        <w:rPr>
          <w:rFonts w:ascii="Arial" w:eastAsia="MS Mincho" w:hAnsi="Arial"/>
          <w:szCs w:val="22"/>
          <w:lang w:val="en-AU"/>
        </w:rPr>
      </w:pPr>
      <w:r w:rsidRPr="007C3837">
        <w:rPr>
          <w:rFonts w:ascii="Arial" w:eastAsia="MS Mincho" w:hAnsi="Arial"/>
          <w:szCs w:val="22"/>
          <w:lang w:val="en-AU"/>
        </w:rPr>
        <w:t xml:space="preserve">Bathroom tiling has started and will be complete by mid-August. </w:t>
      </w:r>
    </w:p>
    <w:p w:rsidR="007C3837" w:rsidRPr="007C3837" w:rsidRDefault="007C3837" w:rsidP="007C3837">
      <w:pPr>
        <w:pStyle w:val="Heading3"/>
        <w:numPr>
          <w:ilvl w:val="0"/>
          <w:numId w:val="21"/>
        </w:numPr>
        <w:rPr>
          <w:rFonts w:ascii="Arial" w:eastAsia="MS Mincho" w:hAnsi="Arial"/>
          <w:szCs w:val="22"/>
          <w:lang w:val="en-AU"/>
        </w:rPr>
      </w:pPr>
      <w:r w:rsidRPr="007C3837">
        <w:rPr>
          <w:rFonts w:ascii="Arial" w:eastAsia="MS Mincho" w:hAnsi="Arial"/>
          <w:szCs w:val="22"/>
          <w:lang w:val="en-AU"/>
        </w:rPr>
        <w:t>New stairs between level one and three are now in place.</w:t>
      </w:r>
    </w:p>
    <w:p w:rsidR="007C3837" w:rsidRPr="007C3837" w:rsidRDefault="007C3837" w:rsidP="007C3837">
      <w:pPr>
        <w:pStyle w:val="Heading3"/>
        <w:numPr>
          <w:ilvl w:val="0"/>
          <w:numId w:val="21"/>
        </w:numPr>
        <w:rPr>
          <w:rFonts w:ascii="Arial" w:eastAsia="MS Mincho" w:hAnsi="Arial"/>
          <w:szCs w:val="22"/>
          <w:lang w:val="en-AU"/>
        </w:rPr>
      </w:pPr>
      <w:r w:rsidRPr="007C3837">
        <w:rPr>
          <w:rFonts w:ascii="Arial" w:eastAsia="MS Mincho" w:hAnsi="Arial"/>
          <w:szCs w:val="22"/>
          <w:lang w:val="en-AU"/>
        </w:rPr>
        <w:t>Landscaping and waterproofing on the rooftop terrace continues.</w:t>
      </w:r>
    </w:p>
    <w:p w:rsidR="00C74579" w:rsidRPr="00C74579" w:rsidRDefault="00C74579" w:rsidP="00C74579">
      <w:pPr>
        <w:pStyle w:val="Heading3"/>
        <w:rPr>
          <w:rFonts w:ascii="Arial" w:eastAsia="MS Mincho" w:hAnsi="Arial"/>
          <w:b/>
          <w:szCs w:val="22"/>
          <w:lang w:val="en-AU"/>
        </w:rPr>
      </w:pPr>
      <w:r w:rsidRPr="00C74579">
        <w:rPr>
          <w:rFonts w:ascii="Arial" w:eastAsia="MS Mincho" w:hAnsi="Arial"/>
          <w:b/>
          <w:szCs w:val="22"/>
          <w:lang w:val="en-AU"/>
        </w:rPr>
        <w:t>Upcoming works</w:t>
      </w:r>
    </w:p>
    <w:p w:rsidR="007C3837" w:rsidRPr="007C3837" w:rsidRDefault="007C3837" w:rsidP="007C3837">
      <w:pPr>
        <w:pStyle w:val="Heading3"/>
        <w:numPr>
          <w:ilvl w:val="0"/>
          <w:numId w:val="22"/>
        </w:numPr>
        <w:rPr>
          <w:rFonts w:ascii="Arial" w:eastAsia="MS Mincho" w:hAnsi="Arial"/>
          <w:szCs w:val="22"/>
        </w:rPr>
      </w:pPr>
      <w:bookmarkStart w:id="5" w:name="_GoBack"/>
      <w:r w:rsidRPr="007C3837">
        <w:rPr>
          <w:rFonts w:ascii="Arial" w:eastAsia="MS Mincho" w:hAnsi="Arial"/>
          <w:szCs w:val="22"/>
        </w:rPr>
        <w:t>Timber flooring will be installed in the coming weeks, starting on level one.</w:t>
      </w:r>
    </w:p>
    <w:bookmarkEnd w:id="5"/>
    <w:p w:rsidR="007C3837" w:rsidRPr="007C3837" w:rsidRDefault="007C3837" w:rsidP="007C3837">
      <w:pPr>
        <w:pStyle w:val="Heading3"/>
        <w:numPr>
          <w:ilvl w:val="0"/>
          <w:numId w:val="22"/>
        </w:numPr>
        <w:rPr>
          <w:rFonts w:ascii="Arial" w:eastAsia="MS Mincho" w:hAnsi="Arial"/>
          <w:szCs w:val="22"/>
        </w:rPr>
      </w:pPr>
      <w:r w:rsidRPr="007C3837">
        <w:rPr>
          <w:rFonts w:ascii="Arial" w:eastAsia="MS Mincho" w:hAnsi="Arial"/>
          <w:szCs w:val="22"/>
        </w:rPr>
        <w:t>Plywood wall panels continue to be installed throughout the space.</w:t>
      </w:r>
    </w:p>
    <w:p w:rsidR="007C3837" w:rsidRPr="007C3837" w:rsidRDefault="007C3837" w:rsidP="007C3837">
      <w:pPr>
        <w:pStyle w:val="Heading3"/>
        <w:numPr>
          <w:ilvl w:val="0"/>
          <w:numId w:val="22"/>
        </w:numPr>
        <w:rPr>
          <w:rFonts w:ascii="Arial" w:eastAsia="MS Mincho" w:hAnsi="Arial"/>
          <w:szCs w:val="22"/>
        </w:rPr>
      </w:pPr>
      <w:r w:rsidRPr="007C3837">
        <w:rPr>
          <w:rFonts w:ascii="Arial" w:eastAsia="MS Mincho" w:hAnsi="Arial"/>
          <w:szCs w:val="22"/>
        </w:rPr>
        <w:t>Crane lifts to deliver materials to the rooftop terrace continue on Mondays during August.</w:t>
      </w:r>
    </w:p>
    <w:p w:rsidR="00C74579" w:rsidRDefault="00C74579" w:rsidP="00C74579">
      <w:pPr>
        <w:pStyle w:val="Heading3"/>
        <w:rPr>
          <w:rFonts w:ascii="Arial" w:eastAsia="MS Mincho" w:hAnsi="Arial"/>
          <w:b/>
          <w:szCs w:val="22"/>
          <w:lang w:val="en-AU"/>
        </w:rPr>
      </w:pPr>
      <w:r w:rsidRPr="00C74579">
        <w:rPr>
          <w:rFonts w:ascii="Arial" w:eastAsia="MS Mincho" w:hAnsi="Arial"/>
          <w:b/>
          <w:szCs w:val="22"/>
          <w:lang w:val="en-AU"/>
        </w:rPr>
        <w:t>What do you want to read, see and do at your new library?</w:t>
      </w:r>
    </w:p>
    <w:p w:rsidR="00C74579" w:rsidRPr="00C74579" w:rsidRDefault="00C74579" w:rsidP="00C74579">
      <w:pPr>
        <w:pStyle w:val="Heading3"/>
        <w:rPr>
          <w:rFonts w:ascii="Arial" w:eastAsia="MS Mincho" w:hAnsi="Arial" w:cs="Arial"/>
          <w:b/>
          <w:szCs w:val="22"/>
          <w:lang w:val="en-AU"/>
        </w:rPr>
      </w:pPr>
      <w:r w:rsidRPr="00C74579">
        <w:rPr>
          <w:rFonts w:ascii="Arial" w:hAnsi="Arial" w:cs="Arial"/>
        </w:rPr>
        <w:t>Fill in the survey via the QR code</w:t>
      </w:r>
      <w:r w:rsidRPr="00C74579">
        <w:rPr>
          <w:rFonts w:ascii="Arial" w:eastAsia="MS Mincho" w:hAnsi="Arial"/>
          <w:szCs w:val="22"/>
          <w:vertAlign w:val="superscript"/>
          <w:lang w:val="en-AU"/>
        </w:rPr>
        <w:endnoteReference w:id="1"/>
      </w:r>
      <w:r w:rsidRPr="00C74579">
        <w:rPr>
          <w:rFonts w:ascii="Arial" w:hAnsi="Arial" w:cs="Arial"/>
        </w:rPr>
        <w:t xml:space="preserve"> and tell us more about what you’d like to read, see and do. The survey closes Monday 14 August.</w:t>
      </w:r>
    </w:p>
    <w:p w:rsidR="00827DAE" w:rsidRPr="00C74579" w:rsidRDefault="00C23F21" w:rsidP="00185197">
      <w:pPr>
        <w:pStyle w:val="Heading3"/>
        <w:rPr>
          <w:rFonts w:ascii="Arial" w:eastAsia="MS Mincho" w:hAnsi="Arial"/>
          <w:szCs w:val="22"/>
          <w:lang w:val="en-AU"/>
        </w:rPr>
      </w:pPr>
      <w:r w:rsidRPr="00C74579">
        <w:rPr>
          <w:szCs w:val="22"/>
          <w:lang w:val="en-AU"/>
        </w:rPr>
        <w:t>Stay informed</w:t>
      </w:r>
    </w:p>
    <w:p w:rsidR="00136CE2" w:rsidRPr="00C74579" w:rsidRDefault="00151C22" w:rsidP="00151C22">
      <w:pPr>
        <w:pStyle w:val="Heading3"/>
        <w:rPr>
          <w:rFonts w:ascii="Arial" w:eastAsia="MS Mincho" w:hAnsi="Arial"/>
          <w:szCs w:val="22"/>
          <w:lang w:val="en-AU"/>
        </w:rPr>
      </w:pPr>
      <w:r w:rsidRPr="00C74579">
        <w:rPr>
          <w:rFonts w:ascii="Arial" w:eastAsia="MS Mincho" w:hAnsi="Arial"/>
          <w:szCs w:val="22"/>
          <w:lang w:val="en-AU"/>
        </w:rPr>
        <w:t>To find out more about this project, contact 9658 9658 or visit</w:t>
      </w:r>
      <w:r w:rsidR="009E711C" w:rsidRPr="00C74579">
        <w:rPr>
          <w:rFonts w:ascii="Arial" w:eastAsia="MS Mincho" w:hAnsi="Arial"/>
          <w:szCs w:val="22"/>
          <w:lang w:val="en-AU"/>
        </w:rPr>
        <w:t xml:space="preserve"> </w:t>
      </w:r>
      <w:hyperlink r:id="rId12" w:history="1">
        <w:r w:rsidR="009E711C" w:rsidRPr="00C74579">
          <w:rPr>
            <w:rStyle w:val="Hyperlink"/>
            <w:rFonts w:ascii="Arial" w:eastAsia="MS Mincho" w:hAnsi="Arial"/>
            <w:szCs w:val="22"/>
            <w:lang w:val="en-AU"/>
          </w:rPr>
          <w:t>melbourne.vic.gov.au/cityprojects</w:t>
        </w:r>
      </w:hyperlink>
      <w:r w:rsidR="009E711C" w:rsidRPr="00C74579">
        <w:rPr>
          <w:rFonts w:ascii="Arial" w:eastAsia="MS Mincho" w:hAnsi="Arial"/>
          <w:szCs w:val="22"/>
          <w:vertAlign w:val="superscript"/>
          <w:lang w:val="en-AU"/>
        </w:rPr>
        <w:endnoteReference w:id="2"/>
      </w:r>
      <w:r w:rsidRPr="00C74579">
        <w:rPr>
          <w:rFonts w:ascii="Arial" w:eastAsia="MS Mincho" w:hAnsi="Arial"/>
          <w:szCs w:val="22"/>
          <w:lang w:val="en-AU"/>
        </w:rPr>
        <w:t>.</w:t>
      </w:r>
    </w:p>
    <w:p w:rsidR="00D249D6" w:rsidRPr="00C74579" w:rsidRDefault="00D249D6" w:rsidP="00D249D6">
      <w:pPr>
        <w:pStyle w:val="Heading3"/>
        <w:rPr>
          <w:rFonts w:hint="eastAsia"/>
          <w:szCs w:val="22"/>
          <w:lang w:val="en-AU"/>
        </w:rPr>
      </w:pPr>
      <w:r w:rsidRPr="00C74579">
        <w:rPr>
          <w:szCs w:val="22"/>
          <w:lang w:val="en-AU"/>
        </w:rPr>
        <w:t xml:space="preserve">Interpreter services </w:t>
      </w:r>
    </w:p>
    <w:p w:rsidR="008A096E" w:rsidRPr="00C74579" w:rsidRDefault="00D249D6" w:rsidP="00D249D6">
      <w:pPr>
        <w:pStyle w:val="Heading3"/>
        <w:rPr>
          <w:rFonts w:ascii="Arial" w:hAnsi="Arial" w:cs="Arial"/>
          <w:szCs w:val="22"/>
          <w:lang w:val="en-AU"/>
        </w:rPr>
      </w:pPr>
      <w:r w:rsidRPr="00C74579">
        <w:rPr>
          <w:rFonts w:ascii="Arial" w:hAnsi="Arial" w:cs="Arial"/>
          <w:szCs w:val="22"/>
          <w:lang w:val="en-AU"/>
        </w:rPr>
        <w:t>We cater for people of all backgrounds. Please call 03 9280 0726.</w:t>
      </w:r>
    </w:p>
    <w:p w:rsidR="00C97187" w:rsidRPr="005547DE" w:rsidRDefault="00C97187" w:rsidP="00F259D0"/>
    <w:sectPr w:rsidR="00C97187" w:rsidRPr="005547DE" w:rsidSect="00EF11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C74579" w:rsidRPr="00A73DDF" w:rsidRDefault="00C74579" w:rsidP="00C74579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</w:t>
      </w:r>
      <w:r>
        <w:rPr>
          <w:szCs w:val="16"/>
        </w:rPr>
        <w:t>/shaping-the-city/city-projects</w:t>
      </w:r>
    </w:p>
  </w:endnote>
  <w:endnote w:id="2">
    <w:p w:rsidR="009E711C" w:rsidRPr="00A73DDF" w:rsidRDefault="009E711C" w:rsidP="009E711C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</w:t>
      </w:r>
      <w:r w:rsidR="00151C22">
        <w:rPr>
          <w:szCs w:val="16"/>
        </w:rPr>
        <w:t>/shaping-the-city/city-projects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E3F"/>
    <w:multiLevelType w:val="hybridMultilevel"/>
    <w:tmpl w:val="069C02A4"/>
    <w:lvl w:ilvl="0" w:tplc="334A2C5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29427194"/>
    <w:multiLevelType w:val="hybridMultilevel"/>
    <w:tmpl w:val="996C4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63050"/>
    <w:multiLevelType w:val="hybridMultilevel"/>
    <w:tmpl w:val="3FF4E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56B7B"/>
    <w:multiLevelType w:val="hybridMultilevel"/>
    <w:tmpl w:val="5C98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27297"/>
    <w:multiLevelType w:val="hybridMultilevel"/>
    <w:tmpl w:val="B4444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C433E"/>
    <w:multiLevelType w:val="hybridMultilevel"/>
    <w:tmpl w:val="B4F82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D53C3"/>
    <w:multiLevelType w:val="hybridMultilevel"/>
    <w:tmpl w:val="8BF00596"/>
    <w:lvl w:ilvl="0" w:tplc="334A2C5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02778"/>
    <w:multiLevelType w:val="hybridMultilevel"/>
    <w:tmpl w:val="D3F84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50A75"/>
    <w:multiLevelType w:val="hybridMultilevel"/>
    <w:tmpl w:val="CCA45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4528B"/>
    <w:multiLevelType w:val="hybridMultilevel"/>
    <w:tmpl w:val="EA8EC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B62CB"/>
    <w:multiLevelType w:val="hybridMultilevel"/>
    <w:tmpl w:val="D826B024"/>
    <w:lvl w:ilvl="0" w:tplc="F20E89F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 w15:restartNumberingAfterBreak="0">
    <w:nsid w:val="7DF61172"/>
    <w:multiLevelType w:val="hybridMultilevel"/>
    <w:tmpl w:val="0584E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19"/>
  </w:num>
  <w:num w:numId="10">
    <w:abstractNumId w:val="3"/>
  </w:num>
  <w:num w:numId="11">
    <w:abstractNumId w:val="16"/>
  </w:num>
  <w:num w:numId="12">
    <w:abstractNumId w:val="17"/>
  </w:num>
  <w:num w:numId="13">
    <w:abstractNumId w:val="9"/>
  </w:num>
  <w:num w:numId="14">
    <w:abstractNumId w:val="14"/>
  </w:num>
  <w:num w:numId="15">
    <w:abstractNumId w:val="4"/>
  </w:num>
  <w:num w:numId="16">
    <w:abstractNumId w:val="18"/>
  </w:num>
  <w:num w:numId="17">
    <w:abstractNumId w:val="8"/>
  </w:num>
  <w:num w:numId="18">
    <w:abstractNumId w:val="21"/>
  </w:num>
  <w:num w:numId="19">
    <w:abstractNumId w:val="13"/>
  </w:num>
  <w:num w:numId="20">
    <w:abstractNumId w:val="10"/>
  </w:num>
  <w:num w:numId="21">
    <w:abstractNumId w:val="11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2215E"/>
    <w:rsid w:val="000437C5"/>
    <w:rsid w:val="000458B9"/>
    <w:rsid w:val="000474AE"/>
    <w:rsid w:val="00071857"/>
    <w:rsid w:val="000A2BDA"/>
    <w:rsid w:val="000A48D5"/>
    <w:rsid w:val="000B5EAA"/>
    <w:rsid w:val="000B66A9"/>
    <w:rsid w:val="000F3535"/>
    <w:rsid w:val="00102E65"/>
    <w:rsid w:val="00104C0F"/>
    <w:rsid w:val="00111D41"/>
    <w:rsid w:val="00136CE2"/>
    <w:rsid w:val="0014289B"/>
    <w:rsid w:val="00146C59"/>
    <w:rsid w:val="00151C22"/>
    <w:rsid w:val="00185197"/>
    <w:rsid w:val="00187EFA"/>
    <w:rsid w:val="00190B0E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6517F"/>
    <w:rsid w:val="00277FFB"/>
    <w:rsid w:val="00281920"/>
    <w:rsid w:val="002C1176"/>
    <w:rsid w:val="002C6948"/>
    <w:rsid w:val="002D035C"/>
    <w:rsid w:val="002D09FA"/>
    <w:rsid w:val="002D630D"/>
    <w:rsid w:val="002D6D81"/>
    <w:rsid w:val="002E4153"/>
    <w:rsid w:val="002F47B6"/>
    <w:rsid w:val="002F516D"/>
    <w:rsid w:val="002F6A88"/>
    <w:rsid w:val="00312A9A"/>
    <w:rsid w:val="00315F73"/>
    <w:rsid w:val="00350DDD"/>
    <w:rsid w:val="0036626A"/>
    <w:rsid w:val="00380F44"/>
    <w:rsid w:val="00392688"/>
    <w:rsid w:val="003A4956"/>
    <w:rsid w:val="003D29FD"/>
    <w:rsid w:val="003D30A9"/>
    <w:rsid w:val="003D4500"/>
    <w:rsid w:val="003D63A8"/>
    <w:rsid w:val="003E0414"/>
    <w:rsid w:val="003E3A9F"/>
    <w:rsid w:val="003F0724"/>
    <w:rsid w:val="0040081B"/>
    <w:rsid w:val="00401B27"/>
    <w:rsid w:val="004048DB"/>
    <w:rsid w:val="00407429"/>
    <w:rsid w:val="00426584"/>
    <w:rsid w:val="00431D45"/>
    <w:rsid w:val="004552CD"/>
    <w:rsid w:val="004564F4"/>
    <w:rsid w:val="00457042"/>
    <w:rsid w:val="0046327F"/>
    <w:rsid w:val="00477F96"/>
    <w:rsid w:val="00484BA1"/>
    <w:rsid w:val="00484FD9"/>
    <w:rsid w:val="004878DB"/>
    <w:rsid w:val="00492C60"/>
    <w:rsid w:val="00493E0A"/>
    <w:rsid w:val="00494A2D"/>
    <w:rsid w:val="00497B61"/>
    <w:rsid w:val="004A0C2A"/>
    <w:rsid w:val="004A26E3"/>
    <w:rsid w:val="004D00DD"/>
    <w:rsid w:val="004E1ECE"/>
    <w:rsid w:val="004E53EC"/>
    <w:rsid w:val="004F54F5"/>
    <w:rsid w:val="0050370D"/>
    <w:rsid w:val="005108FE"/>
    <w:rsid w:val="00534B6C"/>
    <w:rsid w:val="00535159"/>
    <w:rsid w:val="0053666A"/>
    <w:rsid w:val="00546472"/>
    <w:rsid w:val="005547DE"/>
    <w:rsid w:val="005620A0"/>
    <w:rsid w:val="0056634E"/>
    <w:rsid w:val="0057264C"/>
    <w:rsid w:val="00577A39"/>
    <w:rsid w:val="005814F5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55BAC"/>
    <w:rsid w:val="00657D99"/>
    <w:rsid w:val="00683700"/>
    <w:rsid w:val="006873A0"/>
    <w:rsid w:val="00687D4A"/>
    <w:rsid w:val="00691829"/>
    <w:rsid w:val="00692734"/>
    <w:rsid w:val="006978EA"/>
    <w:rsid w:val="006A2F63"/>
    <w:rsid w:val="006A3718"/>
    <w:rsid w:val="006C7F7B"/>
    <w:rsid w:val="00702800"/>
    <w:rsid w:val="00712950"/>
    <w:rsid w:val="00715B3E"/>
    <w:rsid w:val="00725073"/>
    <w:rsid w:val="00725314"/>
    <w:rsid w:val="0073020A"/>
    <w:rsid w:val="00733694"/>
    <w:rsid w:val="0073401D"/>
    <w:rsid w:val="007361D8"/>
    <w:rsid w:val="00737A99"/>
    <w:rsid w:val="007640E5"/>
    <w:rsid w:val="00765B28"/>
    <w:rsid w:val="007768A6"/>
    <w:rsid w:val="007824A7"/>
    <w:rsid w:val="00782E37"/>
    <w:rsid w:val="00791579"/>
    <w:rsid w:val="007A0AA6"/>
    <w:rsid w:val="007C3837"/>
    <w:rsid w:val="007E291E"/>
    <w:rsid w:val="007E661E"/>
    <w:rsid w:val="007F0661"/>
    <w:rsid w:val="00802A52"/>
    <w:rsid w:val="00806A4E"/>
    <w:rsid w:val="00806F0F"/>
    <w:rsid w:val="008254C7"/>
    <w:rsid w:val="0082632C"/>
    <w:rsid w:val="00827C0A"/>
    <w:rsid w:val="00827DAE"/>
    <w:rsid w:val="00831224"/>
    <w:rsid w:val="00850811"/>
    <w:rsid w:val="00850D66"/>
    <w:rsid w:val="008531A3"/>
    <w:rsid w:val="00855F84"/>
    <w:rsid w:val="00865225"/>
    <w:rsid w:val="00875612"/>
    <w:rsid w:val="00881C97"/>
    <w:rsid w:val="00885097"/>
    <w:rsid w:val="00892078"/>
    <w:rsid w:val="008A096E"/>
    <w:rsid w:val="008A1F13"/>
    <w:rsid w:val="008C2D30"/>
    <w:rsid w:val="008D2DDA"/>
    <w:rsid w:val="008E2476"/>
    <w:rsid w:val="00902BC3"/>
    <w:rsid w:val="009043FC"/>
    <w:rsid w:val="009050C6"/>
    <w:rsid w:val="0091365A"/>
    <w:rsid w:val="009139C6"/>
    <w:rsid w:val="00917794"/>
    <w:rsid w:val="00923C1F"/>
    <w:rsid w:val="0094693F"/>
    <w:rsid w:val="00951B5B"/>
    <w:rsid w:val="00955E32"/>
    <w:rsid w:val="0097181E"/>
    <w:rsid w:val="009861BF"/>
    <w:rsid w:val="00990B3C"/>
    <w:rsid w:val="009C6665"/>
    <w:rsid w:val="009D1FBA"/>
    <w:rsid w:val="009E6664"/>
    <w:rsid w:val="009E711C"/>
    <w:rsid w:val="009F31EA"/>
    <w:rsid w:val="009F3D69"/>
    <w:rsid w:val="009F4681"/>
    <w:rsid w:val="009F5554"/>
    <w:rsid w:val="00A01D13"/>
    <w:rsid w:val="00A121B3"/>
    <w:rsid w:val="00A151E6"/>
    <w:rsid w:val="00A31A49"/>
    <w:rsid w:val="00A32576"/>
    <w:rsid w:val="00A339C2"/>
    <w:rsid w:val="00A53093"/>
    <w:rsid w:val="00A61B76"/>
    <w:rsid w:val="00A73DDF"/>
    <w:rsid w:val="00A8651A"/>
    <w:rsid w:val="00A91C67"/>
    <w:rsid w:val="00AA4303"/>
    <w:rsid w:val="00AB6132"/>
    <w:rsid w:val="00AD2B6E"/>
    <w:rsid w:val="00AF02E0"/>
    <w:rsid w:val="00AF464A"/>
    <w:rsid w:val="00B1349F"/>
    <w:rsid w:val="00B152AF"/>
    <w:rsid w:val="00B36D2D"/>
    <w:rsid w:val="00B3763F"/>
    <w:rsid w:val="00B37F34"/>
    <w:rsid w:val="00B53D5A"/>
    <w:rsid w:val="00B61F7F"/>
    <w:rsid w:val="00B640C3"/>
    <w:rsid w:val="00B67AEA"/>
    <w:rsid w:val="00B875E7"/>
    <w:rsid w:val="00B903CE"/>
    <w:rsid w:val="00B93B1F"/>
    <w:rsid w:val="00BB4F87"/>
    <w:rsid w:val="00BC5E8E"/>
    <w:rsid w:val="00BC719D"/>
    <w:rsid w:val="00BD385C"/>
    <w:rsid w:val="00BE0E4B"/>
    <w:rsid w:val="00BE100F"/>
    <w:rsid w:val="00BE1269"/>
    <w:rsid w:val="00BE4B49"/>
    <w:rsid w:val="00BE6801"/>
    <w:rsid w:val="00BF3386"/>
    <w:rsid w:val="00C0291B"/>
    <w:rsid w:val="00C05740"/>
    <w:rsid w:val="00C07190"/>
    <w:rsid w:val="00C0758F"/>
    <w:rsid w:val="00C11A5A"/>
    <w:rsid w:val="00C14F9F"/>
    <w:rsid w:val="00C2007C"/>
    <w:rsid w:val="00C23F21"/>
    <w:rsid w:val="00C31837"/>
    <w:rsid w:val="00C37F6A"/>
    <w:rsid w:val="00C40FFD"/>
    <w:rsid w:val="00C42412"/>
    <w:rsid w:val="00C73DA2"/>
    <w:rsid w:val="00C74579"/>
    <w:rsid w:val="00C83F45"/>
    <w:rsid w:val="00C9332E"/>
    <w:rsid w:val="00C97187"/>
    <w:rsid w:val="00CA3730"/>
    <w:rsid w:val="00CB6145"/>
    <w:rsid w:val="00CB7EB7"/>
    <w:rsid w:val="00CC45E7"/>
    <w:rsid w:val="00CD382D"/>
    <w:rsid w:val="00CD5765"/>
    <w:rsid w:val="00CF6791"/>
    <w:rsid w:val="00CF79B8"/>
    <w:rsid w:val="00D00427"/>
    <w:rsid w:val="00D02C4A"/>
    <w:rsid w:val="00D203DE"/>
    <w:rsid w:val="00D249D6"/>
    <w:rsid w:val="00D421BB"/>
    <w:rsid w:val="00D53677"/>
    <w:rsid w:val="00D5613E"/>
    <w:rsid w:val="00D60B24"/>
    <w:rsid w:val="00D625C7"/>
    <w:rsid w:val="00D651BB"/>
    <w:rsid w:val="00D66966"/>
    <w:rsid w:val="00D77363"/>
    <w:rsid w:val="00D90D0B"/>
    <w:rsid w:val="00D95B6F"/>
    <w:rsid w:val="00DA4D39"/>
    <w:rsid w:val="00DA5DFF"/>
    <w:rsid w:val="00DB43DA"/>
    <w:rsid w:val="00DB69AD"/>
    <w:rsid w:val="00DC22C8"/>
    <w:rsid w:val="00DD77BA"/>
    <w:rsid w:val="00DE0D73"/>
    <w:rsid w:val="00DF005E"/>
    <w:rsid w:val="00DF5674"/>
    <w:rsid w:val="00DF7C12"/>
    <w:rsid w:val="00E24F48"/>
    <w:rsid w:val="00E422BE"/>
    <w:rsid w:val="00E4646D"/>
    <w:rsid w:val="00E5089C"/>
    <w:rsid w:val="00E62181"/>
    <w:rsid w:val="00E84B92"/>
    <w:rsid w:val="00E86DCD"/>
    <w:rsid w:val="00E909EC"/>
    <w:rsid w:val="00E94A1C"/>
    <w:rsid w:val="00E95427"/>
    <w:rsid w:val="00EA2130"/>
    <w:rsid w:val="00EC4AF9"/>
    <w:rsid w:val="00ED7629"/>
    <w:rsid w:val="00EE2B97"/>
    <w:rsid w:val="00EE506D"/>
    <w:rsid w:val="00EF11AE"/>
    <w:rsid w:val="00EF4602"/>
    <w:rsid w:val="00F03DF7"/>
    <w:rsid w:val="00F05258"/>
    <w:rsid w:val="00F07FBE"/>
    <w:rsid w:val="00F12CBF"/>
    <w:rsid w:val="00F24B46"/>
    <w:rsid w:val="00F259D0"/>
    <w:rsid w:val="00F27C00"/>
    <w:rsid w:val="00F30B67"/>
    <w:rsid w:val="00F3702D"/>
    <w:rsid w:val="00F37319"/>
    <w:rsid w:val="00F4048D"/>
    <w:rsid w:val="00F41FC6"/>
    <w:rsid w:val="00F463BD"/>
    <w:rsid w:val="00F478F9"/>
    <w:rsid w:val="00F545C3"/>
    <w:rsid w:val="00F54E89"/>
    <w:rsid w:val="00F5785A"/>
    <w:rsid w:val="00F61B69"/>
    <w:rsid w:val="00F61D32"/>
    <w:rsid w:val="00F63593"/>
    <w:rsid w:val="00F74B65"/>
    <w:rsid w:val="00F83261"/>
    <w:rsid w:val="00F8366F"/>
    <w:rsid w:val="00FA02F2"/>
    <w:rsid w:val="00FA2DFF"/>
    <w:rsid w:val="00FC398C"/>
    <w:rsid w:val="00FC4612"/>
    <w:rsid w:val="00FC6D23"/>
    <w:rsid w:val="00FC79DD"/>
    <w:rsid w:val="00FD546D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1421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1" Type="http://schemas.openxmlformats.org/officeDocument/2006/relationships/image" Target="media/image1.jpe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00BA256B3D4BB6490DB5764F0E19" ma:contentTypeVersion="13" ma:contentTypeDescription="Create a new document." ma:contentTypeScope="" ma:versionID="19f65d48044514335c564a1634d714ec">
  <xsd:schema xmlns:xsd="http://www.w3.org/2001/XMLSchema" xmlns:xs="http://www.w3.org/2001/XMLSchema" xmlns:p="http://schemas.microsoft.com/office/2006/metadata/properties" xmlns:ns2="1ef61637-bdcb-4156-91bc-9b3008928da0" xmlns:ns3="c2f7a867-e50d-4cce-953a-15f259fd626e" targetNamespace="http://schemas.microsoft.com/office/2006/metadata/properties" ma:root="true" ma:fieldsID="ff50818671c73b388014b1a2e291f426" ns2:_="" ns3:_="">
    <xsd:import namespace="1ef61637-bdcb-4156-91bc-9b3008928da0"/>
    <xsd:import namespace="c2f7a867-e50d-4cce-953a-15f259fd62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1637-bdcb-4156-91bc-9b3008928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a867-e50d-4cce-953a-15f259fd6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62BEB2-4220-4678-9618-448F59463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61637-bdcb-4156-91bc-9b3008928da0"/>
    <ds:schemaRef ds:uri="c2f7a867-e50d-4cce-953a-15f259fd6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922B6-5934-4454-BCBA-F4C43F1E40F0}"/>
</file>

<file path=customXml/itemProps3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0BEF6-81C5-4225-89C5-F367389A75A5}">
  <ds:schemaRefs>
    <ds:schemaRef ds:uri="1ef61637-bdcb-4156-91bc-9b3008928da0"/>
    <ds:schemaRef ds:uri="http://schemas.openxmlformats.org/package/2006/metadata/core-properties"/>
    <ds:schemaRef ds:uri="http://purl.org/dc/terms/"/>
    <ds:schemaRef ds:uri="c2f7a867-e50d-4cce-953a-15f259fd626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library and community hub at Munro - construction update - August 2023</vt:lpstr>
    </vt:vector>
  </TitlesOfParts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library and community hub at Munro - construction update - August 2023</dc:title>
  <dc:subject/>
  <dc:creator/>
  <cp:keywords/>
  <cp:lastModifiedBy/>
  <cp:revision>1</cp:revision>
  <dcterms:created xsi:type="dcterms:W3CDTF">2023-07-27T06:13:00Z</dcterms:created>
  <dcterms:modified xsi:type="dcterms:W3CDTF">2023-08-08T01:21:00Z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20230802104455942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ac71e44a-c36b-42d9-b1c1-e18fb91985b4</vt:lpwstr>
  </property>
</Properties>
</file>