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r w:rsidRPr="005547DE">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-68580</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 </w:t>
      </w:r>
    </w:p>
    <w:p w:rsidR="00BE6801" w:rsidRPr="005547DE" w:rsidRDefault="00C23F21" w:rsidP="00802A52">
      <w:pPr>
        <w:pStyle w:val="Heading1"/>
        <w:rPr>
          <w:rFonts w:hint="eastAsia"/>
          <w:lang w:val="en-AU"/>
        </w:rPr>
      </w:pPr>
      <w:bookmarkStart w:id="0" w:name="_Toc403992345"/>
      <w:bookmarkStart w:id="1" w:name="_Toc403992580"/>
      <w:bookmarkStart w:id="2" w:name="_Toc419982219"/>
      <w:bookmarkStart w:id="3" w:name="_Toc419982304"/>
      <w:bookmarkStart w:id="4" w:name="_Toc419982305"/>
      <w:r>
        <w:rPr>
          <w:lang w:val="en-AU"/>
        </w:rPr>
        <w:t>New library and community hub at the Munro site</w:t>
      </w:r>
      <w:r w:rsidR="00683700" w:rsidRPr="005547DE">
        <w:rPr>
          <w:lang w:val="en-AU"/>
        </w:rPr>
        <w:t xml:space="preserve"> </w:t>
      </w:r>
      <w:bookmarkEnd w:id="0"/>
      <w:bookmarkEnd w:id="1"/>
      <w:bookmarkEnd w:id="2"/>
      <w:bookmarkEnd w:id="3"/>
      <w:bookmarkEnd w:id="4"/>
    </w:p>
    <w:p w:rsidR="00BE6801" w:rsidRPr="005547DE" w:rsidRDefault="002C1176" w:rsidP="00AF02E0">
      <w:pPr>
        <w:pStyle w:val="Heading2"/>
        <w:rPr>
          <w:rFonts w:hint="eastAsia"/>
          <w:lang w:val="en-AU"/>
        </w:rPr>
      </w:pPr>
      <w:r>
        <w:rPr>
          <w:lang w:val="en-AU"/>
        </w:rPr>
        <w:t>Project update</w:t>
      </w:r>
    </w:p>
    <w:p w:rsidR="00683700" w:rsidRPr="005547DE" w:rsidRDefault="00185197" w:rsidP="00683700">
      <w:pPr>
        <w:pStyle w:val="Heading3"/>
        <w:rPr>
          <w:rFonts w:hint="eastAsia"/>
          <w:lang w:val="en-AU"/>
        </w:rPr>
      </w:pPr>
      <w:r>
        <w:rPr>
          <w:lang w:val="en-AU"/>
        </w:rPr>
        <w:t>June</w:t>
      </w:r>
      <w:r w:rsidR="00DB69AD" w:rsidRPr="005547DE">
        <w:rPr>
          <w:lang w:val="en-AU"/>
        </w:rPr>
        <w:t xml:space="preserve"> </w:t>
      </w:r>
      <w:r w:rsidR="00892078" w:rsidRPr="005547DE">
        <w:rPr>
          <w:lang w:val="en-AU"/>
        </w:rPr>
        <w:t>202</w:t>
      </w:r>
      <w:r w:rsidR="00DE0D73">
        <w:rPr>
          <w:lang w:val="en-AU"/>
        </w:rPr>
        <w:t>3</w:t>
      </w:r>
    </w:p>
    <w:p w:rsidR="00185197" w:rsidRPr="00185197" w:rsidRDefault="00185197" w:rsidP="00185197">
      <w:pPr>
        <w:pStyle w:val="Heading3"/>
        <w:rPr>
          <w:rFonts w:ascii="Arial" w:eastAsia="MS Mincho" w:hAnsi="Arial"/>
          <w:b/>
          <w:sz w:val="20"/>
          <w:szCs w:val="20"/>
          <w:lang w:val="en-AU"/>
        </w:rPr>
      </w:pPr>
      <w:r>
        <w:rPr>
          <w:rFonts w:ascii="Arial" w:eastAsia="MS Mincho" w:hAnsi="Arial"/>
          <w:b/>
          <w:sz w:val="20"/>
          <w:szCs w:val="20"/>
          <w:lang w:val="en-AU"/>
        </w:rPr>
        <w:t>Key updates:</w:t>
      </w:r>
    </w:p>
    <w:p w:rsidR="00185197" w:rsidRDefault="00185197" w:rsidP="00185197">
      <w:pPr>
        <w:pStyle w:val="Heading3"/>
        <w:numPr>
          <w:ilvl w:val="0"/>
          <w:numId w:val="14"/>
        </w:numPr>
        <w:rPr>
          <w:rFonts w:ascii="Arial" w:eastAsia="MS Mincho" w:hAnsi="Arial"/>
          <w:sz w:val="20"/>
          <w:szCs w:val="20"/>
          <w:lang w:val="en-AU"/>
        </w:rPr>
      </w:pPr>
      <w:r w:rsidRPr="00185197">
        <w:rPr>
          <w:rFonts w:ascii="Arial" w:eastAsia="MS Mincho" w:hAnsi="Arial"/>
          <w:sz w:val="20"/>
          <w:szCs w:val="20"/>
          <w:lang w:val="en-AU"/>
        </w:rPr>
        <w:t>Internal walls on all three levels of the new library and community hub are now in place.</w:t>
      </w:r>
    </w:p>
    <w:p w:rsidR="00185197" w:rsidRDefault="00185197" w:rsidP="00185197">
      <w:pPr>
        <w:pStyle w:val="Heading3"/>
        <w:numPr>
          <w:ilvl w:val="0"/>
          <w:numId w:val="14"/>
        </w:numPr>
        <w:rPr>
          <w:rFonts w:ascii="Arial" w:eastAsia="MS Mincho" w:hAnsi="Arial"/>
          <w:sz w:val="20"/>
          <w:szCs w:val="20"/>
          <w:lang w:val="en-AU"/>
        </w:rPr>
      </w:pPr>
      <w:r w:rsidRPr="00185197">
        <w:rPr>
          <w:rFonts w:ascii="Arial" w:eastAsia="MS Mincho" w:hAnsi="Arial"/>
          <w:sz w:val="20"/>
          <w:szCs w:val="20"/>
          <w:lang w:val="en-AU"/>
        </w:rPr>
        <w:t>Electrical lines and plumbing will continue to be installed in the coming weeks.</w:t>
      </w:r>
    </w:p>
    <w:p w:rsidR="00185197" w:rsidRDefault="00185197" w:rsidP="00185197">
      <w:pPr>
        <w:pStyle w:val="Heading3"/>
        <w:numPr>
          <w:ilvl w:val="0"/>
          <w:numId w:val="14"/>
        </w:numPr>
        <w:rPr>
          <w:rFonts w:ascii="Arial" w:eastAsia="MS Mincho" w:hAnsi="Arial"/>
          <w:sz w:val="20"/>
          <w:szCs w:val="20"/>
          <w:lang w:val="en-AU"/>
        </w:rPr>
      </w:pPr>
      <w:r w:rsidRPr="00185197">
        <w:rPr>
          <w:rFonts w:ascii="Arial" w:eastAsia="MS Mincho" w:hAnsi="Arial"/>
          <w:sz w:val="20"/>
          <w:szCs w:val="20"/>
          <w:lang w:val="en-AU"/>
        </w:rPr>
        <w:t>Landscaping on the rooftop terrace has started.</w:t>
      </w:r>
    </w:p>
    <w:p w:rsidR="00185197" w:rsidRPr="00185197" w:rsidRDefault="00185197" w:rsidP="00185197">
      <w:pPr>
        <w:pStyle w:val="Heading3"/>
        <w:numPr>
          <w:ilvl w:val="0"/>
          <w:numId w:val="14"/>
        </w:numPr>
        <w:rPr>
          <w:rFonts w:ascii="Arial" w:eastAsia="MS Mincho" w:hAnsi="Arial"/>
          <w:sz w:val="20"/>
          <w:szCs w:val="20"/>
          <w:lang w:val="en-AU"/>
        </w:rPr>
      </w:pPr>
      <w:r w:rsidRPr="00185197">
        <w:rPr>
          <w:rFonts w:ascii="Arial" w:eastAsia="MS Mincho" w:hAnsi="Arial"/>
          <w:sz w:val="20"/>
          <w:szCs w:val="20"/>
          <w:lang w:val="en-AU"/>
        </w:rPr>
        <w:t>Works to frame the ceiling will start in June.</w:t>
      </w:r>
    </w:p>
    <w:p w:rsidR="00185197" w:rsidRPr="00185197" w:rsidRDefault="00185197" w:rsidP="00185197">
      <w:pPr>
        <w:pStyle w:val="Heading3"/>
        <w:rPr>
          <w:rFonts w:ascii="Arial" w:eastAsia="MS Mincho" w:hAnsi="Arial"/>
          <w:sz w:val="20"/>
          <w:szCs w:val="20"/>
          <w:lang w:val="en-AU"/>
        </w:rPr>
      </w:pPr>
      <w:r w:rsidRPr="00185197">
        <w:rPr>
          <w:rFonts w:ascii="Arial" w:eastAsia="MS Mincho" w:hAnsi="Arial"/>
          <w:sz w:val="20"/>
          <w:szCs w:val="20"/>
          <w:lang w:val="en-AU"/>
        </w:rPr>
        <w:t>The fit-out of the new library and community hub at Munro is on track. All internal walls are now in place and the installation of electrical, plumbing and mechanical services is 90% complete.</w:t>
      </w:r>
    </w:p>
    <w:p w:rsidR="00185197" w:rsidRPr="00185197" w:rsidRDefault="00185197" w:rsidP="00185197">
      <w:pPr>
        <w:pStyle w:val="Heading3"/>
        <w:rPr>
          <w:rFonts w:ascii="Arial" w:eastAsia="MS Mincho" w:hAnsi="Arial"/>
          <w:sz w:val="20"/>
          <w:szCs w:val="20"/>
          <w:lang w:val="en-AU"/>
        </w:rPr>
      </w:pPr>
      <w:r w:rsidRPr="00185197">
        <w:rPr>
          <w:rFonts w:ascii="Arial" w:eastAsia="MS Mincho" w:hAnsi="Arial"/>
          <w:sz w:val="20"/>
          <w:szCs w:val="20"/>
          <w:lang w:val="en-AU"/>
        </w:rPr>
        <w:t>In May, the first crane lifted building materials onto the rooftop terrace and landscaping works started with the installation of cement blocks.</w:t>
      </w:r>
    </w:p>
    <w:p w:rsidR="00185197" w:rsidRDefault="00185197" w:rsidP="00185197">
      <w:pPr>
        <w:pStyle w:val="Heading3"/>
        <w:rPr>
          <w:rFonts w:ascii="Arial" w:eastAsia="MS Mincho" w:hAnsi="Arial"/>
          <w:sz w:val="20"/>
          <w:szCs w:val="20"/>
          <w:lang w:val="en-AU"/>
        </w:rPr>
      </w:pPr>
      <w:r w:rsidRPr="00185197">
        <w:rPr>
          <w:rFonts w:ascii="Arial" w:eastAsia="MS Mincho" w:hAnsi="Arial"/>
          <w:sz w:val="20"/>
          <w:szCs w:val="20"/>
          <w:lang w:val="en-AU"/>
        </w:rPr>
        <w:t>In the coming weeks, works will commence to frame the ceiling and sand the internal walls.</w:t>
      </w:r>
    </w:p>
    <w:p w:rsidR="0050370D" w:rsidRDefault="00185197" w:rsidP="00185197">
      <w:pPr>
        <w:pStyle w:val="Heading3"/>
        <w:rPr>
          <w:rFonts w:hint="eastAsia"/>
          <w:lang w:val="en-AU"/>
        </w:rPr>
      </w:pPr>
      <w:r>
        <w:rPr>
          <w:lang w:val="en-AU"/>
        </w:rPr>
        <w:t>D</w:t>
      </w:r>
      <w:r w:rsidR="00885097" w:rsidRPr="00885097">
        <w:rPr>
          <w:lang w:val="en-AU"/>
        </w:rPr>
        <w:t>isruptions</w:t>
      </w:r>
    </w:p>
    <w:p w:rsidR="00185197" w:rsidRPr="00185197" w:rsidRDefault="00185197" w:rsidP="00185197">
      <w:pPr>
        <w:pStyle w:val="Heading3"/>
        <w:rPr>
          <w:rFonts w:ascii="Arial" w:eastAsia="MS Mincho" w:hAnsi="Arial"/>
          <w:sz w:val="20"/>
          <w:szCs w:val="24"/>
          <w:lang w:val="en-AU"/>
        </w:rPr>
      </w:pPr>
      <w:r w:rsidRPr="00185197">
        <w:rPr>
          <w:rFonts w:ascii="Arial" w:eastAsia="MS Mincho" w:hAnsi="Arial"/>
          <w:sz w:val="20"/>
          <w:szCs w:val="24"/>
          <w:lang w:val="en-AU"/>
        </w:rPr>
        <w:t>Cranes are scheduled to be used on the following dates:</w:t>
      </w:r>
    </w:p>
    <w:p w:rsidR="00185197" w:rsidRDefault="00185197" w:rsidP="00185197">
      <w:pPr>
        <w:pStyle w:val="Heading3"/>
        <w:numPr>
          <w:ilvl w:val="0"/>
          <w:numId w:val="15"/>
        </w:numPr>
        <w:rPr>
          <w:rFonts w:ascii="Arial" w:eastAsia="MS Mincho" w:hAnsi="Arial"/>
          <w:sz w:val="20"/>
          <w:szCs w:val="24"/>
          <w:lang w:val="en-AU"/>
        </w:rPr>
      </w:pPr>
      <w:r w:rsidRPr="00185197">
        <w:rPr>
          <w:rFonts w:ascii="Arial" w:eastAsia="MS Mincho" w:hAnsi="Arial"/>
          <w:sz w:val="20"/>
          <w:szCs w:val="24"/>
          <w:lang w:val="en-AU"/>
        </w:rPr>
        <w:t>Monday 19 June</w:t>
      </w:r>
    </w:p>
    <w:p w:rsidR="00185197" w:rsidRDefault="00185197" w:rsidP="00185197">
      <w:pPr>
        <w:pStyle w:val="Heading3"/>
        <w:numPr>
          <w:ilvl w:val="0"/>
          <w:numId w:val="15"/>
        </w:numPr>
        <w:rPr>
          <w:rFonts w:ascii="Arial" w:eastAsia="MS Mincho" w:hAnsi="Arial"/>
          <w:sz w:val="20"/>
          <w:szCs w:val="24"/>
          <w:lang w:val="en-AU"/>
        </w:rPr>
      </w:pPr>
      <w:r w:rsidRPr="00185197">
        <w:rPr>
          <w:rFonts w:ascii="Arial" w:eastAsia="MS Mincho" w:hAnsi="Arial"/>
          <w:sz w:val="20"/>
          <w:szCs w:val="24"/>
          <w:lang w:val="en-AU"/>
        </w:rPr>
        <w:t>Monday 3 July</w:t>
      </w:r>
    </w:p>
    <w:p w:rsidR="00185197" w:rsidRDefault="00185197" w:rsidP="00185197">
      <w:pPr>
        <w:pStyle w:val="Heading3"/>
        <w:numPr>
          <w:ilvl w:val="0"/>
          <w:numId w:val="15"/>
        </w:numPr>
        <w:rPr>
          <w:rFonts w:ascii="Arial" w:eastAsia="MS Mincho" w:hAnsi="Arial"/>
          <w:sz w:val="20"/>
          <w:szCs w:val="24"/>
          <w:lang w:val="en-AU"/>
        </w:rPr>
      </w:pPr>
      <w:r w:rsidRPr="00185197">
        <w:rPr>
          <w:rFonts w:ascii="Arial" w:eastAsia="MS Mincho" w:hAnsi="Arial"/>
          <w:sz w:val="20"/>
          <w:szCs w:val="24"/>
          <w:lang w:val="en-AU"/>
        </w:rPr>
        <w:t>Monday 10 July</w:t>
      </w:r>
    </w:p>
    <w:p w:rsidR="00185197" w:rsidRDefault="00185197" w:rsidP="00185197">
      <w:pPr>
        <w:pStyle w:val="Heading3"/>
        <w:numPr>
          <w:ilvl w:val="0"/>
          <w:numId w:val="15"/>
        </w:numPr>
        <w:rPr>
          <w:rFonts w:ascii="Arial" w:eastAsia="MS Mincho" w:hAnsi="Arial"/>
          <w:sz w:val="20"/>
          <w:szCs w:val="24"/>
          <w:lang w:val="en-AU"/>
        </w:rPr>
      </w:pPr>
      <w:r w:rsidRPr="00185197">
        <w:rPr>
          <w:rFonts w:ascii="Arial" w:eastAsia="MS Mincho" w:hAnsi="Arial"/>
          <w:sz w:val="20"/>
          <w:szCs w:val="24"/>
          <w:lang w:val="en-AU"/>
        </w:rPr>
        <w:t>Monday 17 July</w:t>
      </w:r>
    </w:p>
    <w:p w:rsidR="00185197" w:rsidRDefault="00185197" w:rsidP="00185197">
      <w:pPr>
        <w:pStyle w:val="Heading3"/>
        <w:numPr>
          <w:ilvl w:val="0"/>
          <w:numId w:val="15"/>
        </w:numPr>
        <w:rPr>
          <w:rFonts w:ascii="Arial" w:eastAsia="MS Mincho" w:hAnsi="Arial"/>
          <w:sz w:val="20"/>
          <w:szCs w:val="24"/>
          <w:lang w:val="en-AU"/>
        </w:rPr>
      </w:pPr>
      <w:r w:rsidRPr="00185197">
        <w:rPr>
          <w:rFonts w:ascii="Arial" w:eastAsia="MS Mincho" w:hAnsi="Arial"/>
          <w:sz w:val="20"/>
          <w:szCs w:val="24"/>
          <w:lang w:val="en-AU"/>
        </w:rPr>
        <w:t>Monday 7 August</w:t>
      </w:r>
    </w:p>
    <w:p w:rsidR="00185197" w:rsidRPr="00185197" w:rsidRDefault="00185197" w:rsidP="00185197">
      <w:pPr>
        <w:pStyle w:val="Heading3"/>
        <w:numPr>
          <w:ilvl w:val="0"/>
          <w:numId w:val="15"/>
        </w:numPr>
        <w:rPr>
          <w:rFonts w:ascii="Arial" w:eastAsia="MS Mincho" w:hAnsi="Arial"/>
          <w:sz w:val="20"/>
          <w:szCs w:val="24"/>
          <w:lang w:val="en-AU"/>
        </w:rPr>
      </w:pPr>
      <w:r w:rsidRPr="00185197">
        <w:rPr>
          <w:rFonts w:ascii="Arial" w:eastAsia="MS Mincho" w:hAnsi="Arial"/>
          <w:sz w:val="20"/>
          <w:szCs w:val="24"/>
          <w:lang w:val="en-AU"/>
        </w:rPr>
        <w:t>Monday 14 August.</w:t>
      </w:r>
    </w:p>
    <w:p w:rsidR="00185197" w:rsidRDefault="00185197" w:rsidP="00185197">
      <w:pPr>
        <w:pStyle w:val="Heading3"/>
        <w:rPr>
          <w:rFonts w:hint="eastAsia"/>
        </w:rPr>
      </w:pPr>
      <w:r w:rsidRPr="00185197">
        <w:rPr>
          <w:rFonts w:ascii="Arial" w:eastAsia="MS Mincho" w:hAnsi="Arial"/>
          <w:sz w:val="20"/>
          <w:szCs w:val="24"/>
          <w:lang w:val="en-AU"/>
        </w:rPr>
        <w:t>These dates may change as cranes</w:t>
      </w:r>
      <w:r>
        <w:rPr>
          <w:rFonts w:ascii="Arial" w:eastAsia="MS Mincho" w:hAnsi="Arial"/>
          <w:sz w:val="20"/>
          <w:szCs w:val="24"/>
          <w:lang w:val="en-AU"/>
        </w:rPr>
        <w:t xml:space="preserve"> </w:t>
      </w:r>
      <w:r w:rsidRPr="00185197">
        <w:rPr>
          <w:rFonts w:ascii="Arial" w:eastAsia="MS Mincho" w:hAnsi="Arial"/>
          <w:sz w:val="20"/>
          <w:szCs w:val="24"/>
          <w:lang w:val="en-AU"/>
        </w:rPr>
        <w:t>cannot be used in poor weather</w:t>
      </w:r>
      <w:r>
        <w:rPr>
          <w:rFonts w:ascii="Arial" w:eastAsia="MS Mincho" w:hAnsi="Arial"/>
          <w:sz w:val="20"/>
          <w:szCs w:val="24"/>
          <w:lang w:val="en-AU"/>
        </w:rPr>
        <w:t xml:space="preserve"> </w:t>
      </w:r>
      <w:r w:rsidRPr="00185197">
        <w:rPr>
          <w:rFonts w:ascii="Arial" w:eastAsia="MS Mincho" w:hAnsi="Arial"/>
          <w:sz w:val="20"/>
          <w:szCs w:val="24"/>
          <w:lang w:val="en-AU"/>
        </w:rPr>
        <w:t>conditions. The cranes will be located</w:t>
      </w:r>
      <w:r>
        <w:rPr>
          <w:rFonts w:ascii="Arial" w:eastAsia="MS Mincho" w:hAnsi="Arial"/>
          <w:sz w:val="20"/>
          <w:szCs w:val="24"/>
          <w:lang w:val="en-AU"/>
        </w:rPr>
        <w:t xml:space="preserve"> </w:t>
      </w:r>
      <w:r w:rsidRPr="00185197">
        <w:rPr>
          <w:rFonts w:ascii="Arial" w:eastAsia="MS Mincho" w:hAnsi="Arial"/>
          <w:sz w:val="20"/>
          <w:szCs w:val="24"/>
          <w:lang w:val="en-AU"/>
        </w:rPr>
        <w:t>on Queen Street, with traffic management in place to support people moving around the area.</w:t>
      </w:r>
      <w:r w:rsidRPr="00185197">
        <w:t xml:space="preserve"> </w:t>
      </w:r>
    </w:p>
    <w:p w:rsidR="00185197" w:rsidRPr="00185197" w:rsidRDefault="00185197" w:rsidP="00185197">
      <w:pPr>
        <w:pStyle w:val="Heading3"/>
        <w:rPr>
          <w:rFonts w:ascii="Arial" w:eastAsia="MS Mincho" w:hAnsi="Arial"/>
          <w:sz w:val="20"/>
          <w:szCs w:val="24"/>
          <w:lang w:val="en-AU"/>
        </w:rPr>
      </w:pPr>
      <w:r w:rsidRPr="00185197">
        <w:rPr>
          <w:rFonts w:ascii="Arial" w:eastAsia="MS Mincho" w:hAnsi="Arial"/>
          <w:sz w:val="20"/>
          <w:szCs w:val="24"/>
          <w:lang w:val="en-AU"/>
        </w:rPr>
        <w:t>Noise and vibrations may increase during work hours between 7am to 7pm from Monday to Friday and 8am to 3pm on Saturday.</w:t>
      </w:r>
    </w:p>
    <w:p w:rsidR="00827DAE" w:rsidRPr="00185197" w:rsidRDefault="00C23F21" w:rsidP="00185197">
      <w:pPr>
        <w:pStyle w:val="Heading3"/>
        <w:rPr>
          <w:rFonts w:ascii="Arial" w:eastAsia="MS Mincho" w:hAnsi="Arial"/>
          <w:sz w:val="20"/>
          <w:szCs w:val="24"/>
          <w:lang w:val="en-AU"/>
        </w:rPr>
      </w:pPr>
      <w:r>
        <w:rPr>
          <w:lang w:val="en-AU"/>
        </w:rPr>
        <w:t>Stay informed</w:t>
      </w:r>
      <w:bookmarkStart w:id="5" w:name="_GoBack"/>
      <w:bookmarkEnd w:id="5"/>
    </w:p>
    <w:p w:rsidR="00136CE2" w:rsidRDefault="00151C22" w:rsidP="00151C22">
      <w:pPr>
        <w:pStyle w:val="Heading3"/>
        <w:rPr>
          <w:rFonts w:ascii="Arial" w:eastAsia="MS Mincho" w:hAnsi="Arial"/>
          <w:sz w:val="20"/>
          <w:szCs w:val="24"/>
          <w:lang w:val="en-AU"/>
        </w:rPr>
      </w:pPr>
      <w:r w:rsidRPr="00151C22">
        <w:rPr>
          <w:rFonts w:ascii="Arial" w:eastAsia="MS Mincho" w:hAnsi="Arial"/>
          <w:sz w:val="20"/>
          <w:szCs w:val="24"/>
          <w:lang w:val="en-AU"/>
        </w:rPr>
        <w:t>To find out more about this project, contact 9658 9658 or visit</w:t>
      </w:r>
      <w:r w:rsidR="009E711C">
        <w:rPr>
          <w:rFonts w:ascii="Arial" w:eastAsia="MS Mincho" w:hAnsi="Arial"/>
          <w:sz w:val="20"/>
          <w:szCs w:val="24"/>
          <w:lang w:val="en-AU"/>
        </w:rPr>
        <w:t xml:space="preserve"> </w:t>
      </w:r>
      <w:hyperlink r:id="rId12" w:history="1">
        <w:r w:rsidR="009E711C" w:rsidRPr="009E711C">
          <w:rPr>
            <w:rStyle w:val="Hyperlink"/>
            <w:rFonts w:ascii="Arial" w:eastAsia="MS Mincho" w:hAnsi="Arial"/>
            <w:sz w:val="20"/>
            <w:szCs w:val="24"/>
            <w:lang w:val="en-AU"/>
          </w:rPr>
          <w:t>melbourne.vic.gov.au/cityprojects</w:t>
        </w:r>
      </w:hyperlink>
      <w:r w:rsidR="009E711C" w:rsidRPr="009E711C">
        <w:rPr>
          <w:rFonts w:ascii="Arial" w:eastAsia="MS Mincho" w:hAnsi="Arial"/>
          <w:sz w:val="20"/>
          <w:szCs w:val="24"/>
          <w:vertAlign w:val="superscript"/>
          <w:lang w:val="en-AU"/>
        </w:rPr>
        <w:endnoteReference w:id="1"/>
      </w:r>
      <w:r>
        <w:rPr>
          <w:rFonts w:ascii="Arial" w:eastAsia="MS Mincho" w:hAnsi="Arial"/>
          <w:sz w:val="20"/>
          <w:szCs w:val="24"/>
          <w:lang w:val="en-AU"/>
        </w:rPr>
        <w:t>.</w:t>
      </w:r>
    </w:p>
    <w:p w:rsidR="00D249D6" w:rsidRPr="005547DE" w:rsidRDefault="00D249D6" w:rsidP="00D249D6">
      <w:pPr>
        <w:pStyle w:val="Heading3"/>
        <w:rPr>
          <w:rFonts w:hint="eastAsia"/>
          <w:lang w:val="en-AU"/>
        </w:rPr>
      </w:pPr>
      <w:r w:rsidRPr="005547DE">
        <w:rPr>
          <w:lang w:val="en-AU"/>
        </w:rPr>
        <w:lastRenderedPageBreak/>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t>We cater for people of all backgrounds. Please call 03 9280 0726.</w:t>
      </w:r>
    </w:p>
    <w:p w:rsidR="00C97187" w:rsidRPr="005547DE" w:rsidRDefault="00C97187" w:rsidP="00F259D0"/>
    <w:sectPr w:rsidR="00C97187" w:rsidRPr="005547DE"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w:t>
      </w:r>
      <w:r w:rsidR="00151C22">
        <w:rPr>
          <w:szCs w:val="16"/>
        </w:rPr>
        <w:t>/shaping-the-city/city-projects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81E3F"/>
    <w:multiLevelType w:val="hybridMultilevel"/>
    <w:tmpl w:val="069C02A4"/>
    <w:lvl w:ilvl="0" w:tplc="334A2C5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EC63050"/>
    <w:multiLevelType w:val="hybridMultilevel"/>
    <w:tmpl w:val="3FF4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D53C3"/>
    <w:multiLevelType w:val="hybridMultilevel"/>
    <w:tmpl w:val="8BF00596"/>
    <w:lvl w:ilvl="0" w:tplc="334A2C5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4528B"/>
    <w:multiLevelType w:val="hybridMultilevel"/>
    <w:tmpl w:val="EA8EC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7"/>
  </w:num>
  <w:num w:numId="3">
    <w:abstractNumId w:val="14"/>
  </w:num>
  <w:num w:numId="4">
    <w:abstractNumId w:val="0"/>
  </w:num>
  <w:num w:numId="5">
    <w:abstractNumId w:val="5"/>
  </w:num>
  <w:num w:numId="6">
    <w:abstractNumId w:val="9"/>
  </w:num>
  <w:num w:numId="7">
    <w:abstractNumId w:val="6"/>
  </w:num>
  <w:num w:numId="8">
    <w:abstractNumId w:val="1"/>
  </w:num>
  <w:num w:numId="9">
    <w:abstractNumId w:val="13"/>
  </w:num>
  <w:num w:numId="10">
    <w:abstractNumId w:val="3"/>
  </w:num>
  <w:num w:numId="11">
    <w:abstractNumId w:val="11"/>
  </w:num>
  <w:num w:numId="12">
    <w:abstractNumId w:val="12"/>
  </w:num>
  <w:num w:numId="13">
    <w:abstractNumId w:val="8"/>
  </w:num>
  <w:num w:numId="14">
    <w:abstractNumId w:val="10"/>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42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2E65"/>
    <w:rsid w:val="00104C0F"/>
    <w:rsid w:val="00111D41"/>
    <w:rsid w:val="00136CE2"/>
    <w:rsid w:val="0014289B"/>
    <w:rsid w:val="00146C59"/>
    <w:rsid w:val="00151C22"/>
    <w:rsid w:val="00185197"/>
    <w:rsid w:val="00187EFA"/>
    <w:rsid w:val="00190B0E"/>
    <w:rsid w:val="00192827"/>
    <w:rsid w:val="001B51BF"/>
    <w:rsid w:val="001D5752"/>
    <w:rsid w:val="001F46B4"/>
    <w:rsid w:val="001F554D"/>
    <w:rsid w:val="002256B9"/>
    <w:rsid w:val="002436A6"/>
    <w:rsid w:val="002438B7"/>
    <w:rsid w:val="0024773F"/>
    <w:rsid w:val="0025760A"/>
    <w:rsid w:val="0026517F"/>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A4956"/>
    <w:rsid w:val="003D29FD"/>
    <w:rsid w:val="003D30A9"/>
    <w:rsid w:val="003D4500"/>
    <w:rsid w:val="003D63A8"/>
    <w:rsid w:val="003E0414"/>
    <w:rsid w:val="003E3A9F"/>
    <w:rsid w:val="003F0724"/>
    <w:rsid w:val="0040081B"/>
    <w:rsid w:val="00401B27"/>
    <w:rsid w:val="004048DB"/>
    <w:rsid w:val="00407429"/>
    <w:rsid w:val="00426584"/>
    <w:rsid w:val="00431D45"/>
    <w:rsid w:val="004552CD"/>
    <w:rsid w:val="004564F4"/>
    <w:rsid w:val="00457042"/>
    <w:rsid w:val="0046327F"/>
    <w:rsid w:val="00477F96"/>
    <w:rsid w:val="00484BA1"/>
    <w:rsid w:val="00484FD9"/>
    <w:rsid w:val="004878DB"/>
    <w:rsid w:val="00492C60"/>
    <w:rsid w:val="00493E0A"/>
    <w:rsid w:val="00494A2D"/>
    <w:rsid w:val="00497B61"/>
    <w:rsid w:val="004A0C2A"/>
    <w:rsid w:val="004A26E3"/>
    <w:rsid w:val="004D00DD"/>
    <w:rsid w:val="004E1ECE"/>
    <w:rsid w:val="004E53EC"/>
    <w:rsid w:val="004F54F5"/>
    <w:rsid w:val="0050370D"/>
    <w:rsid w:val="005108FE"/>
    <w:rsid w:val="00534B6C"/>
    <w:rsid w:val="00535159"/>
    <w:rsid w:val="0053666A"/>
    <w:rsid w:val="00546472"/>
    <w:rsid w:val="005547DE"/>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55BAC"/>
    <w:rsid w:val="00683700"/>
    <w:rsid w:val="006873A0"/>
    <w:rsid w:val="00687D4A"/>
    <w:rsid w:val="00691829"/>
    <w:rsid w:val="006978EA"/>
    <w:rsid w:val="006A2F63"/>
    <w:rsid w:val="006A3718"/>
    <w:rsid w:val="006C7F7B"/>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E291E"/>
    <w:rsid w:val="007E661E"/>
    <w:rsid w:val="007F0661"/>
    <w:rsid w:val="00802A52"/>
    <w:rsid w:val="00806A4E"/>
    <w:rsid w:val="00806F0F"/>
    <w:rsid w:val="008254C7"/>
    <w:rsid w:val="0082632C"/>
    <w:rsid w:val="00827C0A"/>
    <w:rsid w:val="00827DAE"/>
    <w:rsid w:val="00831224"/>
    <w:rsid w:val="00850811"/>
    <w:rsid w:val="00850D66"/>
    <w:rsid w:val="008531A3"/>
    <w:rsid w:val="00855F84"/>
    <w:rsid w:val="00865225"/>
    <w:rsid w:val="00875612"/>
    <w:rsid w:val="00881C97"/>
    <w:rsid w:val="00885097"/>
    <w:rsid w:val="00892078"/>
    <w:rsid w:val="008A096E"/>
    <w:rsid w:val="008A1F13"/>
    <w:rsid w:val="008C2D30"/>
    <w:rsid w:val="008D2DDA"/>
    <w:rsid w:val="008E2476"/>
    <w:rsid w:val="00902BC3"/>
    <w:rsid w:val="009043FC"/>
    <w:rsid w:val="009050C6"/>
    <w:rsid w:val="0091365A"/>
    <w:rsid w:val="009139C6"/>
    <w:rsid w:val="00917794"/>
    <w:rsid w:val="00923C1F"/>
    <w:rsid w:val="0094693F"/>
    <w:rsid w:val="00951B5B"/>
    <w:rsid w:val="00955E32"/>
    <w:rsid w:val="0097181E"/>
    <w:rsid w:val="009861BF"/>
    <w:rsid w:val="00990B3C"/>
    <w:rsid w:val="009C6665"/>
    <w:rsid w:val="009D1FBA"/>
    <w:rsid w:val="009E6664"/>
    <w:rsid w:val="009E711C"/>
    <w:rsid w:val="009F31EA"/>
    <w:rsid w:val="009F4681"/>
    <w:rsid w:val="009F5554"/>
    <w:rsid w:val="00A01D13"/>
    <w:rsid w:val="00A121B3"/>
    <w:rsid w:val="00A151E6"/>
    <w:rsid w:val="00A31A49"/>
    <w:rsid w:val="00A32576"/>
    <w:rsid w:val="00A339C2"/>
    <w:rsid w:val="00A53093"/>
    <w:rsid w:val="00A61B76"/>
    <w:rsid w:val="00A73DDF"/>
    <w:rsid w:val="00A8651A"/>
    <w:rsid w:val="00A91C67"/>
    <w:rsid w:val="00AA4303"/>
    <w:rsid w:val="00AB6132"/>
    <w:rsid w:val="00AD2B6E"/>
    <w:rsid w:val="00AF02E0"/>
    <w:rsid w:val="00AF464A"/>
    <w:rsid w:val="00B1349F"/>
    <w:rsid w:val="00B152AF"/>
    <w:rsid w:val="00B36D2D"/>
    <w:rsid w:val="00B3763F"/>
    <w:rsid w:val="00B37F34"/>
    <w:rsid w:val="00B53D5A"/>
    <w:rsid w:val="00B61F7F"/>
    <w:rsid w:val="00B640C3"/>
    <w:rsid w:val="00B67AEA"/>
    <w:rsid w:val="00B875E7"/>
    <w:rsid w:val="00B903CE"/>
    <w:rsid w:val="00B93B1F"/>
    <w:rsid w:val="00BB4F87"/>
    <w:rsid w:val="00BC5E8E"/>
    <w:rsid w:val="00BC719D"/>
    <w:rsid w:val="00BD385C"/>
    <w:rsid w:val="00BE0E4B"/>
    <w:rsid w:val="00BE100F"/>
    <w:rsid w:val="00BE1269"/>
    <w:rsid w:val="00BE4B49"/>
    <w:rsid w:val="00BE6801"/>
    <w:rsid w:val="00C0291B"/>
    <w:rsid w:val="00C05740"/>
    <w:rsid w:val="00C07190"/>
    <w:rsid w:val="00C0758F"/>
    <w:rsid w:val="00C11A5A"/>
    <w:rsid w:val="00C14F9F"/>
    <w:rsid w:val="00C2007C"/>
    <w:rsid w:val="00C23F21"/>
    <w:rsid w:val="00C31837"/>
    <w:rsid w:val="00C37F6A"/>
    <w:rsid w:val="00C40FFD"/>
    <w:rsid w:val="00C42412"/>
    <w:rsid w:val="00C73DA2"/>
    <w:rsid w:val="00C83F45"/>
    <w:rsid w:val="00C9332E"/>
    <w:rsid w:val="00C97187"/>
    <w:rsid w:val="00CA3730"/>
    <w:rsid w:val="00CB6145"/>
    <w:rsid w:val="00CB7EB7"/>
    <w:rsid w:val="00CC45E7"/>
    <w:rsid w:val="00CD382D"/>
    <w:rsid w:val="00CD5765"/>
    <w:rsid w:val="00CF6791"/>
    <w:rsid w:val="00CF79B8"/>
    <w:rsid w:val="00D00427"/>
    <w:rsid w:val="00D02C4A"/>
    <w:rsid w:val="00D203DE"/>
    <w:rsid w:val="00D249D6"/>
    <w:rsid w:val="00D421BB"/>
    <w:rsid w:val="00D5613E"/>
    <w:rsid w:val="00D60B24"/>
    <w:rsid w:val="00D625C7"/>
    <w:rsid w:val="00D651BB"/>
    <w:rsid w:val="00D66966"/>
    <w:rsid w:val="00D77363"/>
    <w:rsid w:val="00D90D0B"/>
    <w:rsid w:val="00D95B6F"/>
    <w:rsid w:val="00DA4D39"/>
    <w:rsid w:val="00DA5DFF"/>
    <w:rsid w:val="00DB43DA"/>
    <w:rsid w:val="00DB69AD"/>
    <w:rsid w:val="00DC22C8"/>
    <w:rsid w:val="00DD77BA"/>
    <w:rsid w:val="00DE0D73"/>
    <w:rsid w:val="00DF005E"/>
    <w:rsid w:val="00DF5674"/>
    <w:rsid w:val="00DF7C12"/>
    <w:rsid w:val="00E24F48"/>
    <w:rsid w:val="00E422BE"/>
    <w:rsid w:val="00E4646D"/>
    <w:rsid w:val="00E5089C"/>
    <w:rsid w:val="00E62181"/>
    <w:rsid w:val="00E84B92"/>
    <w:rsid w:val="00E86DCD"/>
    <w:rsid w:val="00E94A1C"/>
    <w:rsid w:val="00E95427"/>
    <w:rsid w:val="00EA2130"/>
    <w:rsid w:val="00EC4AF9"/>
    <w:rsid w:val="00ED7629"/>
    <w:rsid w:val="00EE2B97"/>
    <w:rsid w:val="00EE506D"/>
    <w:rsid w:val="00EF11AE"/>
    <w:rsid w:val="00EF4602"/>
    <w:rsid w:val="00F03DF7"/>
    <w:rsid w:val="00F05258"/>
    <w:rsid w:val="00F07FBE"/>
    <w:rsid w:val="00F12CBF"/>
    <w:rsid w:val="00F24B46"/>
    <w:rsid w:val="00F259D0"/>
    <w:rsid w:val="00F27C00"/>
    <w:rsid w:val="00F30B67"/>
    <w:rsid w:val="00F37319"/>
    <w:rsid w:val="00F4048D"/>
    <w:rsid w:val="00F41FC6"/>
    <w:rsid w:val="00F463BD"/>
    <w:rsid w:val="00F478F9"/>
    <w:rsid w:val="00F545C3"/>
    <w:rsid w:val="00F54E89"/>
    <w:rsid w:val="00F5785A"/>
    <w:rsid w:val="00F61B69"/>
    <w:rsid w:val="00F61D32"/>
    <w:rsid w:val="00F63593"/>
    <w:rsid w:val="00F74B65"/>
    <w:rsid w:val="00F83261"/>
    <w:rsid w:val="00F8366F"/>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0BEF6-81C5-4225-89C5-F367389A75A5}">
  <ds:schemaRefs>
    <ds:schemaRef ds:uri="c2f7a867-e50d-4cce-953a-15f259fd626e"/>
    <ds:schemaRef ds:uri="http://purl.org/dc/terms/"/>
    <ds:schemaRef ds:uri="http://schemas.microsoft.com/office/2006/metadata/properties"/>
    <ds:schemaRef ds:uri="http://schemas.microsoft.com/office/2006/documentManagement/types"/>
    <ds:schemaRef ds:uri="1ef61637-bdcb-4156-91bc-9b3008928da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62BEB2-4220-4678-9618-448F594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EDD5A-FE89-42A8-B215-98DB45F26560}"/>
</file>

<file path=customXml/itemProps4.xml><?xml version="1.0" encoding="utf-8"?>
<ds:datastoreItem xmlns:ds="http://schemas.openxmlformats.org/officeDocument/2006/customXml" ds:itemID="{7C6B9D92-525A-40DD-8298-7476282AE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library and community hub at Munro - construction update - June 2023</vt:lpstr>
    </vt:vector>
  </TitlesOfParts>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library and community hub at Munro - construction update - June 2023</dc:title>
  <dc:subject/>
  <dc:creator/>
  <cp:keywords/>
  <cp:lastModifiedBy/>
  <cp:revision>1</cp:revision>
  <dcterms:created xsi:type="dcterms:W3CDTF">2023-04-18T00:43:00Z</dcterms:created>
  <dcterms:modified xsi:type="dcterms:W3CDTF">2023-06-15T00:36:00Z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