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-68580</wp:posOffset>
            </wp:positionV>
            <wp:extent cx="986790" cy="958215"/>
            <wp:effectExtent l="0" t="0" r="3810" b="0"/>
            <wp:wrapSquare wrapText="bothSides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 </w:t>
      </w:r>
    </w:p>
    <w:p w:rsidR="00EA2489" w:rsidRDefault="00EA2489" w:rsidP="00EA2489">
      <w:pPr>
        <w:pStyle w:val="Heading2"/>
        <w:rPr>
          <w:sz w:val="28"/>
          <w:szCs w:val="32"/>
          <w:lang w:val="en-AU"/>
        </w:rPr>
      </w:pPr>
      <w:proofErr w:type="spellStart"/>
      <w:proofErr w:type="gramStart"/>
      <w:r w:rsidRPr="00EA2489">
        <w:rPr>
          <w:sz w:val="28"/>
          <w:szCs w:val="32"/>
          <w:lang w:val="en-AU"/>
        </w:rPr>
        <w:t>narrm</w:t>
      </w:r>
      <w:proofErr w:type="spellEnd"/>
      <w:proofErr w:type="gramEnd"/>
      <w:r w:rsidRPr="00EA2489">
        <w:rPr>
          <w:sz w:val="28"/>
          <w:szCs w:val="32"/>
          <w:lang w:val="en-AU"/>
        </w:rPr>
        <w:t xml:space="preserve"> </w:t>
      </w:r>
      <w:proofErr w:type="spellStart"/>
      <w:r w:rsidRPr="00EA2489">
        <w:rPr>
          <w:sz w:val="28"/>
          <w:szCs w:val="32"/>
          <w:lang w:val="en-AU"/>
        </w:rPr>
        <w:t>ngarrgu</w:t>
      </w:r>
      <w:proofErr w:type="spellEnd"/>
      <w:r>
        <w:rPr>
          <w:sz w:val="28"/>
          <w:szCs w:val="32"/>
          <w:lang w:val="en-AU"/>
        </w:rPr>
        <w:t xml:space="preserve"> </w:t>
      </w:r>
      <w:r w:rsidRPr="00EA2489">
        <w:rPr>
          <w:sz w:val="28"/>
          <w:szCs w:val="32"/>
          <w:lang w:val="en-AU"/>
        </w:rPr>
        <w:t>Library and Family Services</w:t>
      </w:r>
    </w:p>
    <w:p w:rsidR="00BE6801" w:rsidRPr="00EA2489" w:rsidRDefault="002C1176" w:rsidP="00EA2489">
      <w:pPr>
        <w:pStyle w:val="Heading2"/>
        <w:rPr>
          <w:rFonts w:hint="eastAsia"/>
          <w:sz w:val="28"/>
          <w:szCs w:val="32"/>
          <w:lang w:val="en-AU"/>
        </w:rPr>
      </w:pPr>
      <w:r>
        <w:rPr>
          <w:lang w:val="en-AU"/>
        </w:rPr>
        <w:t>Project update</w:t>
      </w:r>
    </w:p>
    <w:p w:rsidR="00683700" w:rsidRPr="005547DE" w:rsidRDefault="00196942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November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DE0D73">
        <w:rPr>
          <w:lang w:val="en-AU"/>
        </w:rPr>
        <w:t>3</w:t>
      </w:r>
    </w:p>
    <w:p w:rsidR="00EA2489" w:rsidRPr="00EA2489" w:rsidRDefault="00EA2489" w:rsidP="00EA2489">
      <w:pPr>
        <w:pStyle w:val="Heading3"/>
        <w:rPr>
          <w:rFonts w:ascii="Arial" w:eastAsia="MS Mincho" w:hAnsi="Arial"/>
          <w:szCs w:val="22"/>
          <w:lang w:val="en-AU"/>
        </w:rPr>
      </w:pPr>
      <w:r w:rsidRPr="00EA2489">
        <w:rPr>
          <w:rFonts w:ascii="Arial" w:eastAsia="MS Mincho" w:hAnsi="Arial"/>
          <w:szCs w:val="22"/>
          <w:lang w:val="en-AU"/>
        </w:rPr>
        <w:t xml:space="preserve">City of Melbourne is completing works to fit-out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narrm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ngarrgu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Library and Family Services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 xml:space="preserve">located </w:t>
      </w:r>
      <w:bookmarkStart w:id="0" w:name="_GoBack"/>
      <w:r w:rsidRPr="00EA2489">
        <w:rPr>
          <w:rFonts w:ascii="Arial" w:eastAsia="MS Mincho" w:hAnsi="Arial"/>
          <w:szCs w:val="22"/>
          <w:lang w:val="en-AU"/>
        </w:rPr>
        <w:t>in the heart of the Queen Victoria Market precinct at the corner of Queen and</w:t>
      </w:r>
      <w:r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Therry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streets.</w:t>
      </w:r>
    </w:p>
    <w:bookmarkEnd w:id="0"/>
    <w:p w:rsidR="00EA2489" w:rsidRDefault="00EA2489" w:rsidP="00EA2489">
      <w:pPr>
        <w:pStyle w:val="Heading3"/>
        <w:rPr>
          <w:rFonts w:ascii="Arial" w:eastAsia="MS Mincho" w:hAnsi="Arial"/>
          <w:szCs w:val="22"/>
          <w:lang w:val="en-AU"/>
        </w:rPr>
      </w:pPr>
      <w:r w:rsidRPr="00EA2489">
        <w:rPr>
          <w:rFonts w:ascii="Arial" w:eastAsia="MS Mincho" w:hAnsi="Arial"/>
          <w:szCs w:val="22"/>
          <w:lang w:val="en-AU"/>
        </w:rPr>
        <w:t>The design includes a library across three levels, family and maternal health services, a rooftop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terrace, a study and events space, a creative makerspace, two sound studios and bookable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meeting rooms. It will also feature various artworks curated specifically for the new space.</w:t>
      </w:r>
      <w:r>
        <w:rPr>
          <w:rFonts w:ascii="Arial" w:eastAsia="MS Mincho" w:hAnsi="Arial"/>
          <w:szCs w:val="22"/>
          <w:lang w:val="en-AU"/>
        </w:rPr>
        <w:t xml:space="preserve"> </w:t>
      </w:r>
    </w:p>
    <w:p w:rsidR="00EA2489" w:rsidRDefault="00EA2489" w:rsidP="00EA2489">
      <w:pPr>
        <w:pStyle w:val="Heading3"/>
        <w:rPr>
          <w:rFonts w:ascii="Arial" w:eastAsia="MS Mincho" w:hAnsi="Arial"/>
          <w:szCs w:val="22"/>
          <w:lang w:val="en-AU"/>
        </w:rPr>
      </w:pPr>
      <w:proofErr w:type="spellStart"/>
      <w:proofErr w:type="gramStart"/>
      <w:r w:rsidRPr="00EA2489">
        <w:rPr>
          <w:rFonts w:ascii="Arial" w:eastAsia="MS Mincho" w:hAnsi="Arial"/>
          <w:szCs w:val="22"/>
          <w:lang w:val="en-AU"/>
        </w:rPr>
        <w:t>narrm</w:t>
      </w:r>
      <w:proofErr w:type="spellEnd"/>
      <w:proofErr w:type="gram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ngarrgu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Library and Family Services will open on Saturday 25 November.</w:t>
      </w:r>
    </w:p>
    <w:p w:rsidR="001B5221" w:rsidRPr="001B5221" w:rsidRDefault="00EA2489" w:rsidP="00EA2489">
      <w:pPr>
        <w:pStyle w:val="Heading3"/>
        <w:rPr>
          <w:rFonts w:ascii="Arial" w:eastAsia="MS Mincho" w:hAnsi="Arial"/>
          <w:b/>
          <w:szCs w:val="22"/>
          <w:lang w:val="en-AU"/>
        </w:rPr>
      </w:pPr>
      <w:r>
        <w:rPr>
          <w:rFonts w:ascii="Arial" w:eastAsia="MS Mincho" w:hAnsi="Arial"/>
          <w:b/>
          <w:szCs w:val="22"/>
          <w:lang w:val="en-AU"/>
        </w:rPr>
        <w:t xml:space="preserve">What’s been happening? </w:t>
      </w:r>
    </w:p>
    <w:p w:rsidR="00EA2489" w:rsidRPr="00EA2489" w:rsidRDefault="00EA2489" w:rsidP="00EA2489">
      <w:pPr>
        <w:pStyle w:val="Heading3"/>
        <w:rPr>
          <w:rFonts w:ascii="Arial" w:eastAsia="MS Mincho" w:hAnsi="Arial"/>
          <w:szCs w:val="22"/>
          <w:lang w:val="en-AU"/>
        </w:rPr>
      </w:pPr>
      <w:r w:rsidRPr="00EA2489">
        <w:rPr>
          <w:rFonts w:ascii="Arial" w:eastAsia="MS Mincho" w:hAnsi="Arial"/>
          <w:szCs w:val="22"/>
          <w:lang w:val="en-AU"/>
        </w:rPr>
        <w:t>Following consultation with the community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 xml:space="preserve">and the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Wurundjeri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Woi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Wurrung Cultural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Heritage Aboriginal Corporation, we’re excited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to announce the new library and community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 xml:space="preserve">centre will be called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narrm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ngarrgu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Library and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 xml:space="preserve">Family Services. </w:t>
      </w:r>
      <w:proofErr w:type="spellStart"/>
      <w:proofErr w:type="gramStart"/>
      <w:r w:rsidRPr="00EA2489">
        <w:rPr>
          <w:rFonts w:ascii="Arial" w:eastAsia="MS Mincho" w:hAnsi="Arial"/>
          <w:szCs w:val="22"/>
          <w:lang w:val="en-AU"/>
        </w:rPr>
        <w:t>narrm</w:t>
      </w:r>
      <w:proofErr w:type="spellEnd"/>
      <w:proofErr w:type="gram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ngarrgu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(pronounced</w:t>
      </w:r>
      <w:r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nahrrm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narr</w:t>
      </w:r>
      <w:proofErr w:type="spellEnd"/>
      <w:r w:rsidRPr="00EA2489">
        <w:rPr>
          <w:rFonts w:ascii="Arial" w:eastAsia="MS Mincho" w:hAnsi="Arial"/>
          <w:szCs w:val="22"/>
          <w:lang w:val="en-AU"/>
        </w:rPr>
        <w:t>-GUW) translates to ‘Melbourne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 xml:space="preserve">Knowledge’ in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Wurundjeri</w:t>
      </w:r>
      <w:proofErr w:type="spellEnd"/>
      <w:r w:rsidRPr="00EA2489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EA2489">
        <w:rPr>
          <w:rFonts w:ascii="Arial" w:eastAsia="MS Mincho" w:hAnsi="Arial"/>
          <w:szCs w:val="22"/>
          <w:lang w:val="en-AU"/>
        </w:rPr>
        <w:t>Woi</w:t>
      </w:r>
      <w:proofErr w:type="spellEnd"/>
      <w:r w:rsidRPr="00EA2489">
        <w:rPr>
          <w:rFonts w:ascii="Arial" w:eastAsia="MS Mincho" w:hAnsi="Arial"/>
          <w:szCs w:val="22"/>
          <w:lang w:val="en-AU"/>
        </w:rPr>
        <w:t>-wurrung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language.</w:t>
      </w:r>
    </w:p>
    <w:p w:rsidR="001B5221" w:rsidRPr="001B5221" w:rsidRDefault="00EA2489" w:rsidP="00EA2489">
      <w:pPr>
        <w:pStyle w:val="Heading3"/>
        <w:rPr>
          <w:rFonts w:ascii="Arial" w:eastAsia="MS Mincho" w:hAnsi="Arial"/>
          <w:szCs w:val="22"/>
          <w:lang w:val="en-AU"/>
        </w:rPr>
      </w:pPr>
      <w:r w:rsidRPr="00EA2489">
        <w:rPr>
          <w:rFonts w:ascii="Arial" w:eastAsia="MS Mincho" w:hAnsi="Arial"/>
          <w:szCs w:val="22"/>
          <w:lang w:val="en-AU"/>
        </w:rPr>
        <w:t>All fit-out works, including landscaping on the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rooftop terrace, are now complete. Over the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next two weeks, we will be moving in the book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collection and ensuring our systems are ready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to go ahead of opening the library and family</w:t>
      </w:r>
      <w:r>
        <w:rPr>
          <w:rFonts w:ascii="Arial" w:eastAsia="MS Mincho" w:hAnsi="Arial"/>
          <w:szCs w:val="22"/>
          <w:lang w:val="en-AU"/>
        </w:rPr>
        <w:t xml:space="preserve"> </w:t>
      </w:r>
      <w:r w:rsidRPr="00EA2489">
        <w:rPr>
          <w:rFonts w:ascii="Arial" w:eastAsia="MS Mincho" w:hAnsi="Arial"/>
          <w:szCs w:val="22"/>
          <w:lang w:val="en-AU"/>
        </w:rPr>
        <w:t>services centre in late November.</w:t>
      </w:r>
    </w:p>
    <w:p w:rsidR="001B5221" w:rsidRPr="001B5221" w:rsidRDefault="00EA2489" w:rsidP="001B5221">
      <w:pPr>
        <w:pStyle w:val="Heading3"/>
        <w:rPr>
          <w:rFonts w:ascii="Arial" w:eastAsia="MS Mincho" w:hAnsi="Arial"/>
          <w:b/>
          <w:szCs w:val="22"/>
          <w:lang w:val="en-AU"/>
        </w:rPr>
      </w:pPr>
      <w:r>
        <w:rPr>
          <w:rFonts w:ascii="Arial" w:eastAsia="MS Mincho" w:hAnsi="Arial"/>
          <w:b/>
          <w:szCs w:val="22"/>
          <w:lang w:val="en-AU"/>
        </w:rPr>
        <w:t>Join us: Community Day</w:t>
      </w:r>
    </w:p>
    <w:p w:rsidR="00B07EA0" w:rsidRPr="00B07EA0" w:rsidRDefault="00B07EA0" w:rsidP="00B07EA0">
      <w:pPr>
        <w:pStyle w:val="Heading3"/>
        <w:rPr>
          <w:rFonts w:ascii="Arial" w:eastAsia="MS Mincho" w:hAnsi="Arial"/>
          <w:szCs w:val="22"/>
          <w:lang w:val="en-AU"/>
        </w:rPr>
      </w:pPr>
      <w:r w:rsidRPr="00B07EA0">
        <w:rPr>
          <w:rFonts w:ascii="Arial" w:eastAsia="MS Mincho" w:hAnsi="Arial"/>
          <w:szCs w:val="22"/>
          <w:lang w:val="en-AU"/>
        </w:rPr>
        <w:t xml:space="preserve">Celebrate the grand opening of </w:t>
      </w:r>
      <w:proofErr w:type="spellStart"/>
      <w:r w:rsidRPr="00B07EA0">
        <w:rPr>
          <w:rFonts w:ascii="Arial" w:eastAsia="MS Mincho" w:hAnsi="Arial"/>
          <w:szCs w:val="22"/>
          <w:lang w:val="en-AU"/>
        </w:rPr>
        <w:t>narrm</w:t>
      </w:r>
      <w:proofErr w:type="spellEnd"/>
      <w:r w:rsidRPr="00B07EA0">
        <w:rPr>
          <w:rFonts w:ascii="Arial" w:eastAsia="MS Mincho" w:hAnsi="Arial"/>
          <w:szCs w:val="22"/>
          <w:lang w:val="en-AU"/>
        </w:rPr>
        <w:t xml:space="preserve"> </w:t>
      </w:r>
      <w:proofErr w:type="spellStart"/>
      <w:r w:rsidRPr="00B07EA0">
        <w:rPr>
          <w:rFonts w:ascii="Arial" w:eastAsia="MS Mincho" w:hAnsi="Arial"/>
          <w:szCs w:val="22"/>
          <w:lang w:val="en-AU"/>
        </w:rPr>
        <w:t>ngarrgu</w:t>
      </w:r>
      <w:proofErr w:type="spellEnd"/>
      <w:r>
        <w:rPr>
          <w:rFonts w:ascii="Arial" w:eastAsia="MS Mincho" w:hAnsi="Arial"/>
          <w:szCs w:val="22"/>
          <w:lang w:val="en-AU"/>
        </w:rPr>
        <w:t xml:space="preserve"> </w:t>
      </w:r>
      <w:r w:rsidRPr="00B07EA0">
        <w:rPr>
          <w:rFonts w:ascii="Arial" w:eastAsia="MS Mincho" w:hAnsi="Arial"/>
          <w:szCs w:val="22"/>
          <w:lang w:val="en-AU"/>
        </w:rPr>
        <w:t>Library and F</w:t>
      </w:r>
      <w:r>
        <w:rPr>
          <w:rFonts w:ascii="Arial" w:eastAsia="MS Mincho" w:hAnsi="Arial"/>
          <w:szCs w:val="22"/>
          <w:lang w:val="en-AU"/>
        </w:rPr>
        <w:t xml:space="preserve">amily Services at our fun-filled </w:t>
      </w:r>
      <w:r w:rsidRPr="00B07EA0">
        <w:rPr>
          <w:rFonts w:ascii="Arial" w:eastAsia="MS Mincho" w:hAnsi="Arial"/>
          <w:szCs w:val="22"/>
          <w:lang w:val="en-AU"/>
        </w:rPr>
        <w:t>community day.</w:t>
      </w:r>
    </w:p>
    <w:p w:rsidR="00B07EA0" w:rsidRPr="00B07EA0" w:rsidRDefault="00B07EA0" w:rsidP="00B07EA0">
      <w:pPr>
        <w:pStyle w:val="Heading3"/>
        <w:numPr>
          <w:ilvl w:val="0"/>
          <w:numId w:val="25"/>
        </w:numPr>
        <w:rPr>
          <w:rFonts w:ascii="Arial" w:eastAsia="MS Mincho" w:hAnsi="Arial"/>
          <w:szCs w:val="22"/>
          <w:lang w:val="en-AU"/>
        </w:rPr>
      </w:pPr>
      <w:r w:rsidRPr="00B07EA0">
        <w:rPr>
          <w:rFonts w:ascii="Arial" w:eastAsia="MS Mincho" w:hAnsi="Arial"/>
          <w:szCs w:val="22"/>
          <w:lang w:val="en-AU"/>
        </w:rPr>
        <w:t>Cost: Free</w:t>
      </w:r>
    </w:p>
    <w:p w:rsidR="00B07EA0" w:rsidRPr="00B07EA0" w:rsidRDefault="00B07EA0" w:rsidP="00B07EA0">
      <w:pPr>
        <w:pStyle w:val="Heading3"/>
        <w:numPr>
          <w:ilvl w:val="0"/>
          <w:numId w:val="25"/>
        </w:numPr>
        <w:rPr>
          <w:rFonts w:ascii="Arial" w:eastAsia="MS Mincho" w:hAnsi="Arial"/>
          <w:szCs w:val="22"/>
          <w:lang w:val="en-AU"/>
        </w:rPr>
      </w:pPr>
      <w:r w:rsidRPr="00B07EA0">
        <w:rPr>
          <w:rFonts w:ascii="Arial" w:eastAsia="MS Mincho" w:hAnsi="Arial"/>
          <w:szCs w:val="22"/>
          <w:lang w:val="en-AU"/>
        </w:rPr>
        <w:t>When: Saturday 25 November, 10 am to 4pm</w:t>
      </w:r>
    </w:p>
    <w:p w:rsidR="00B07EA0" w:rsidRPr="00B07EA0" w:rsidRDefault="00B07EA0" w:rsidP="00B07EA0">
      <w:pPr>
        <w:pStyle w:val="Heading3"/>
        <w:numPr>
          <w:ilvl w:val="0"/>
          <w:numId w:val="25"/>
        </w:numPr>
        <w:rPr>
          <w:rFonts w:ascii="Arial" w:eastAsia="MS Mincho" w:hAnsi="Arial"/>
          <w:szCs w:val="22"/>
          <w:lang w:val="en-AU"/>
        </w:rPr>
      </w:pPr>
      <w:r w:rsidRPr="00B07EA0">
        <w:rPr>
          <w:rFonts w:ascii="Arial" w:eastAsia="MS Mincho" w:hAnsi="Arial"/>
          <w:szCs w:val="22"/>
          <w:lang w:val="en-AU"/>
        </w:rPr>
        <w:t xml:space="preserve">Where: 141 </w:t>
      </w:r>
      <w:proofErr w:type="spellStart"/>
      <w:r w:rsidRPr="00B07EA0">
        <w:rPr>
          <w:rFonts w:ascii="Arial" w:eastAsia="MS Mincho" w:hAnsi="Arial"/>
          <w:szCs w:val="22"/>
          <w:lang w:val="en-AU"/>
        </w:rPr>
        <w:t>Therry</w:t>
      </w:r>
      <w:proofErr w:type="spellEnd"/>
      <w:r w:rsidRPr="00B07EA0">
        <w:rPr>
          <w:rFonts w:ascii="Arial" w:eastAsia="MS Mincho" w:hAnsi="Arial"/>
          <w:szCs w:val="22"/>
          <w:lang w:val="en-AU"/>
        </w:rPr>
        <w:t xml:space="preserve"> Street, Melbourne VIC 3000</w:t>
      </w:r>
    </w:p>
    <w:p w:rsidR="00B07EA0" w:rsidRPr="00B07EA0" w:rsidRDefault="00B07EA0" w:rsidP="00B07EA0">
      <w:pPr>
        <w:pStyle w:val="Heading3"/>
        <w:numPr>
          <w:ilvl w:val="0"/>
          <w:numId w:val="25"/>
        </w:numPr>
        <w:rPr>
          <w:rFonts w:ascii="Arial" w:eastAsia="MS Mincho" w:hAnsi="Arial"/>
          <w:szCs w:val="22"/>
          <w:lang w:val="en-AU"/>
        </w:rPr>
      </w:pPr>
      <w:r w:rsidRPr="00B07EA0">
        <w:rPr>
          <w:rFonts w:ascii="Arial" w:eastAsia="MS Mincho" w:hAnsi="Arial"/>
          <w:szCs w:val="22"/>
          <w:lang w:val="en-AU"/>
        </w:rPr>
        <w:t>Contact: 03 9658 7300</w:t>
      </w:r>
    </w:p>
    <w:p w:rsidR="00827DAE" w:rsidRPr="00C74579" w:rsidRDefault="00C23F21" w:rsidP="00B07EA0">
      <w:pPr>
        <w:pStyle w:val="Heading3"/>
        <w:rPr>
          <w:rFonts w:ascii="Arial" w:eastAsia="MS Mincho" w:hAnsi="Arial"/>
          <w:szCs w:val="22"/>
          <w:lang w:val="en-AU"/>
        </w:rPr>
      </w:pPr>
      <w:r w:rsidRPr="00C74579">
        <w:rPr>
          <w:szCs w:val="22"/>
          <w:lang w:val="en-AU"/>
        </w:rPr>
        <w:t>Stay informed</w:t>
      </w:r>
    </w:p>
    <w:p w:rsidR="00136CE2" w:rsidRPr="00C74579" w:rsidRDefault="00151C22" w:rsidP="00151C22">
      <w:pPr>
        <w:pStyle w:val="Heading3"/>
        <w:rPr>
          <w:rFonts w:ascii="Arial" w:eastAsia="MS Mincho" w:hAnsi="Arial"/>
          <w:szCs w:val="22"/>
          <w:lang w:val="en-AU"/>
        </w:rPr>
      </w:pPr>
      <w:r w:rsidRPr="00C74579">
        <w:rPr>
          <w:rFonts w:ascii="Arial" w:eastAsia="MS Mincho" w:hAnsi="Arial"/>
          <w:szCs w:val="22"/>
          <w:lang w:val="en-AU"/>
        </w:rPr>
        <w:t>To find out more about this project, contact 9658 9658 or visit</w:t>
      </w:r>
      <w:r w:rsidR="009E711C" w:rsidRPr="00C74579">
        <w:rPr>
          <w:rFonts w:ascii="Arial" w:eastAsia="MS Mincho" w:hAnsi="Arial"/>
          <w:szCs w:val="22"/>
          <w:lang w:val="en-AU"/>
        </w:rPr>
        <w:t xml:space="preserve"> </w:t>
      </w:r>
      <w:hyperlink r:id="rId12" w:history="1">
        <w:r w:rsidR="009E711C" w:rsidRPr="00C74579">
          <w:rPr>
            <w:rStyle w:val="Hyperlink"/>
            <w:rFonts w:ascii="Arial" w:eastAsia="MS Mincho" w:hAnsi="Arial"/>
            <w:szCs w:val="22"/>
            <w:lang w:val="en-AU"/>
          </w:rPr>
          <w:t>melbourne.vic.gov.au/cityprojects</w:t>
        </w:r>
      </w:hyperlink>
      <w:r w:rsidR="009E711C" w:rsidRPr="00C74579">
        <w:rPr>
          <w:rFonts w:ascii="Arial" w:eastAsia="MS Mincho" w:hAnsi="Arial"/>
          <w:szCs w:val="22"/>
          <w:vertAlign w:val="superscript"/>
          <w:lang w:val="en-AU"/>
        </w:rPr>
        <w:endnoteReference w:id="1"/>
      </w:r>
      <w:r w:rsidRPr="00C74579">
        <w:rPr>
          <w:rFonts w:ascii="Arial" w:eastAsia="MS Mincho" w:hAnsi="Arial"/>
          <w:szCs w:val="22"/>
          <w:lang w:val="en-AU"/>
        </w:rPr>
        <w:t>.</w:t>
      </w:r>
    </w:p>
    <w:p w:rsidR="00D249D6" w:rsidRPr="00C74579" w:rsidRDefault="00D249D6" w:rsidP="00D249D6">
      <w:pPr>
        <w:pStyle w:val="Heading3"/>
        <w:rPr>
          <w:rFonts w:hint="eastAsia"/>
          <w:szCs w:val="22"/>
          <w:lang w:val="en-AU"/>
        </w:rPr>
      </w:pPr>
      <w:r w:rsidRPr="00C74579">
        <w:rPr>
          <w:szCs w:val="22"/>
          <w:lang w:val="en-AU"/>
        </w:rPr>
        <w:t xml:space="preserve">Interpreter services </w:t>
      </w:r>
    </w:p>
    <w:p w:rsidR="00C97187" w:rsidRPr="001B5221" w:rsidRDefault="00D249D6" w:rsidP="001B5221">
      <w:pPr>
        <w:pStyle w:val="Heading3"/>
        <w:rPr>
          <w:rFonts w:ascii="Arial" w:hAnsi="Arial" w:cs="Arial"/>
          <w:szCs w:val="22"/>
          <w:lang w:val="en-AU"/>
        </w:rPr>
      </w:pPr>
      <w:r w:rsidRPr="00C74579">
        <w:rPr>
          <w:rFonts w:ascii="Arial" w:hAnsi="Arial" w:cs="Arial"/>
          <w:szCs w:val="22"/>
          <w:lang w:val="en-AU"/>
        </w:rPr>
        <w:t>We cater for people of all backgrounds. Please call 03 9280 0726.</w:t>
      </w:r>
    </w:p>
    <w:sectPr w:rsidR="00C97187" w:rsidRPr="001B5221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 w:rsidR="00151C22"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33A"/>
    <w:multiLevelType w:val="hybridMultilevel"/>
    <w:tmpl w:val="E8D8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E3F"/>
    <w:multiLevelType w:val="hybridMultilevel"/>
    <w:tmpl w:val="069C02A4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29427194"/>
    <w:multiLevelType w:val="hybridMultilevel"/>
    <w:tmpl w:val="996C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3050"/>
    <w:multiLevelType w:val="hybridMultilevel"/>
    <w:tmpl w:val="3FF4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B7B"/>
    <w:multiLevelType w:val="hybridMultilevel"/>
    <w:tmpl w:val="5C98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7297"/>
    <w:multiLevelType w:val="hybridMultilevel"/>
    <w:tmpl w:val="B444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C433E"/>
    <w:multiLevelType w:val="hybridMultilevel"/>
    <w:tmpl w:val="B4F8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7AA0"/>
    <w:multiLevelType w:val="hybridMultilevel"/>
    <w:tmpl w:val="54661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53C3"/>
    <w:multiLevelType w:val="hybridMultilevel"/>
    <w:tmpl w:val="8BF00596"/>
    <w:lvl w:ilvl="0" w:tplc="334A2C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778"/>
    <w:multiLevelType w:val="hybridMultilevel"/>
    <w:tmpl w:val="D3F84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4528B"/>
    <w:multiLevelType w:val="hybridMultilevel"/>
    <w:tmpl w:val="EA8EC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B62CB"/>
    <w:multiLevelType w:val="hybridMultilevel"/>
    <w:tmpl w:val="D826B024"/>
    <w:lvl w:ilvl="0" w:tplc="F20E89F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40108"/>
    <w:multiLevelType w:val="hybridMultilevel"/>
    <w:tmpl w:val="7ACA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4" w15:restartNumberingAfterBreak="0">
    <w:nsid w:val="7DF61172"/>
    <w:multiLevelType w:val="hybridMultilevel"/>
    <w:tmpl w:val="0584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21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9"/>
  </w:num>
  <w:num w:numId="18">
    <w:abstractNumId w:val="24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  <w:num w:numId="23">
    <w:abstractNumId w:val="15"/>
  </w:num>
  <w:num w:numId="24">
    <w:abstractNumId w:val="2"/>
  </w:num>
  <w:num w:numId="2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2215E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2E65"/>
    <w:rsid w:val="00104C0F"/>
    <w:rsid w:val="00111D41"/>
    <w:rsid w:val="00136CE2"/>
    <w:rsid w:val="0014289B"/>
    <w:rsid w:val="00146C59"/>
    <w:rsid w:val="00151C22"/>
    <w:rsid w:val="00185197"/>
    <w:rsid w:val="00187EFA"/>
    <w:rsid w:val="00190B0E"/>
    <w:rsid w:val="00192827"/>
    <w:rsid w:val="00196942"/>
    <w:rsid w:val="001B51BF"/>
    <w:rsid w:val="001B5221"/>
    <w:rsid w:val="001D5752"/>
    <w:rsid w:val="001F46B4"/>
    <w:rsid w:val="001F554D"/>
    <w:rsid w:val="002256B9"/>
    <w:rsid w:val="002436A6"/>
    <w:rsid w:val="002438B7"/>
    <w:rsid w:val="0024773F"/>
    <w:rsid w:val="0025760A"/>
    <w:rsid w:val="0026517F"/>
    <w:rsid w:val="00277FFB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E3C28"/>
    <w:rsid w:val="003F0724"/>
    <w:rsid w:val="0040081B"/>
    <w:rsid w:val="00401B27"/>
    <w:rsid w:val="004048DB"/>
    <w:rsid w:val="00407429"/>
    <w:rsid w:val="00426584"/>
    <w:rsid w:val="00431D45"/>
    <w:rsid w:val="004552CD"/>
    <w:rsid w:val="004564F4"/>
    <w:rsid w:val="00457042"/>
    <w:rsid w:val="0046327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D00DD"/>
    <w:rsid w:val="004E1ECE"/>
    <w:rsid w:val="004E53EC"/>
    <w:rsid w:val="004F54F5"/>
    <w:rsid w:val="0050370D"/>
    <w:rsid w:val="005108FE"/>
    <w:rsid w:val="00534B6C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55BAC"/>
    <w:rsid w:val="00657D99"/>
    <w:rsid w:val="00683700"/>
    <w:rsid w:val="006873A0"/>
    <w:rsid w:val="00687D4A"/>
    <w:rsid w:val="00691829"/>
    <w:rsid w:val="00692734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C3837"/>
    <w:rsid w:val="007E291E"/>
    <w:rsid w:val="007E661E"/>
    <w:rsid w:val="007F0661"/>
    <w:rsid w:val="00802A52"/>
    <w:rsid w:val="00806A4E"/>
    <w:rsid w:val="00806F0F"/>
    <w:rsid w:val="008254C7"/>
    <w:rsid w:val="0082608B"/>
    <w:rsid w:val="0082632C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85097"/>
    <w:rsid w:val="00892078"/>
    <w:rsid w:val="008A096E"/>
    <w:rsid w:val="008A1F13"/>
    <w:rsid w:val="008C2D30"/>
    <w:rsid w:val="008D2DDA"/>
    <w:rsid w:val="008E2476"/>
    <w:rsid w:val="00902BC3"/>
    <w:rsid w:val="009043FC"/>
    <w:rsid w:val="009050C6"/>
    <w:rsid w:val="0091365A"/>
    <w:rsid w:val="009139C6"/>
    <w:rsid w:val="00917794"/>
    <w:rsid w:val="00923C1F"/>
    <w:rsid w:val="0094693F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3D69"/>
    <w:rsid w:val="009F4681"/>
    <w:rsid w:val="009F5554"/>
    <w:rsid w:val="00A01D13"/>
    <w:rsid w:val="00A121B3"/>
    <w:rsid w:val="00A151E6"/>
    <w:rsid w:val="00A31A49"/>
    <w:rsid w:val="00A32576"/>
    <w:rsid w:val="00A339C2"/>
    <w:rsid w:val="00A5309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07EA0"/>
    <w:rsid w:val="00B1349F"/>
    <w:rsid w:val="00B152AF"/>
    <w:rsid w:val="00B36D2D"/>
    <w:rsid w:val="00B3763F"/>
    <w:rsid w:val="00B37F34"/>
    <w:rsid w:val="00B53D5A"/>
    <w:rsid w:val="00B61F7F"/>
    <w:rsid w:val="00B640C3"/>
    <w:rsid w:val="00B67AEA"/>
    <w:rsid w:val="00B875E7"/>
    <w:rsid w:val="00B903CE"/>
    <w:rsid w:val="00B93B1F"/>
    <w:rsid w:val="00BB4F87"/>
    <w:rsid w:val="00BC5E8E"/>
    <w:rsid w:val="00BC719D"/>
    <w:rsid w:val="00BD385C"/>
    <w:rsid w:val="00BE0E4B"/>
    <w:rsid w:val="00BE100F"/>
    <w:rsid w:val="00BE1269"/>
    <w:rsid w:val="00BE4B49"/>
    <w:rsid w:val="00BE6801"/>
    <w:rsid w:val="00BF3386"/>
    <w:rsid w:val="00C0291B"/>
    <w:rsid w:val="00C05740"/>
    <w:rsid w:val="00C07190"/>
    <w:rsid w:val="00C0758F"/>
    <w:rsid w:val="00C11A5A"/>
    <w:rsid w:val="00C14F9F"/>
    <w:rsid w:val="00C2007C"/>
    <w:rsid w:val="00C23F21"/>
    <w:rsid w:val="00C31837"/>
    <w:rsid w:val="00C37F6A"/>
    <w:rsid w:val="00C40FFD"/>
    <w:rsid w:val="00C42412"/>
    <w:rsid w:val="00C73DA2"/>
    <w:rsid w:val="00C74579"/>
    <w:rsid w:val="00C83F45"/>
    <w:rsid w:val="00C9332E"/>
    <w:rsid w:val="00C97187"/>
    <w:rsid w:val="00CA3730"/>
    <w:rsid w:val="00CB6145"/>
    <w:rsid w:val="00CB7EB7"/>
    <w:rsid w:val="00CC45E7"/>
    <w:rsid w:val="00CD382D"/>
    <w:rsid w:val="00CD5765"/>
    <w:rsid w:val="00CF6791"/>
    <w:rsid w:val="00CF79B8"/>
    <w:rsid w:val="00D00427"/>
    <w:rsid w:val="00D02C4A"/>
    <w:rsid w:val="00D203DE"/>
    <w:rsid w:val="00D249D6"/>
    <w:rsid w:val="00D421BB"/>
    <w:rsid w:val="00D53677"/>
    <w:rsid w:val="00D5613E"/>
    <w:rsid w:val="00D60B24"/>
    <w:rsid w:val="00D625C7"/>
    <w:rsid w:val="00D651BB"/>
    <w:rsid w:val="00D66966"/>
    <w:rsid w:val="00D77363"/>
    <w:rsid w:val="00D90D0B"/>
    <w:rsid w:val="00D95B6F"/>
    <w:rsid w:val="00DA4D39"/>
    <w:rsid w:val="00DA5DFF"/>
    <w:rsid w:val="00DB43DA"/>
    <w:rsid w:val="00DB69AD"/>
    <w:rsid w:val="00DC22C8"/>
    <w:rsid w:val="00DD77BA"/>
    <w:rsid w:val="00DE0D73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09EC"/>
    <w:rsid w:val="00E94A1C"/>
    <w:rsid w:val="00E95427"/>
    <w:rsid w:val="00EA2130"/>
    <w:rsid w:val="00EA2489"/>
    <w:rsid w:val="00EC4AF9"/>
    <w:rsid w:val="00ED7629"/>
    <w:rsid w:val="00EE2B97"/>
    <w:rsid w:val="00EE506D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0B67"/>
    <w:rsid w:val="00F3702D"/>
    <w:rsid w:val="00F37319"/>
    <w:rsid w:val="00F4048D"/>
    <w:rsid w:val="00F41FC6"/>
    <w:rsid w:val="00F463BD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02F2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CF5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BEF6-81C5-4225-89C5-F367389A75A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1ef61637-bdcb-4156-91bc-9b3008928da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2f7a867-e50d-4cce-953a-15f259fd62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1C17C9-26A5-492A-AE97-15F2A3A12D48}"/>
</file>

<file path=customXml/itemProps4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library and community hub at Munro - construction update - November 2023</vt:lpstr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narrm ngarrgu Library and Family Services - construction update - November 2023</dc:title>
  <dc:subject/>
  <dc:creator/>
  <cp:keywords/>
  <cp:lastModifiedBy/>
  <cp:revision>1</cp:revision>
  <dcterms:created xsi:type="dcterms:W3CDTF">2023-11-08T01:47:00Z</dcterms:created>
  <dcterms:modified xsi:type="dcterms:W3CDTF">2023-11-08T02:01:00Z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20231108125017941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